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7EE8" w:rsidRPr="00967EE8" w:rsidRDefault="00967EE8" w:rsidP="004E5B6E">
      <w:pPr>
        <w:jc w:val="center"/>
        <w:rPr>
          <w:rFonts w:ascii="Times New Roman" w:hAnsi="Times New Roman"/>
          <w:b/>
          <w:szCs w:val="24"/>
        </w:rPr>
      </w:pPr>
      <w:r w:rsidRPr="00967EE8">
        <w:rPr>
          <w:rFonts w:ascii="Times New Roman" w:hAnsi="Times New Roman"/>
          <w:b/>
          <w:szCs w:val="24"/>
        </w:rPr>
        <w:t>The Hong Kong Council of Social Service</w:t>
      </w:r>
    </w:p>
    <w:p w:rsidR="00967EE8" w:rsidRPr="00967EE8" w:rsidRDefault="00967EE8" w:rsidP="004E5B6E">
      <w:pPr>
        <w:jc w:val="center"/>
        <w:rPr>
          <w:rFonts w:ascii="Times New Roman" w:hAnsi="Times New Roman"/>
          <w:b/>
          <w:szCs w:val="24"/>
        </w:rPr>
      </w:pPr>
      <w:r>
        <w:rPr>
          <w:rFonts w:ascii="Times New Roman" w:hAnsi="Times New Roman"/>
          <w:b/>
          <w:szCs w:val="24"/>
        </w:rPr>
        <w:t>RF</w:t>
      </w:r>
      <w:r w:rsidR="00A92425">
        <w:rPr>
          <w:rFonts w:ascii="Times New Roman" w:hAnsi="Times New Roman" w:hint="eastAsia"/>
          <w:b/>
          <w:szCs w:val="24"/>
        </w:rPr>
        <w:t>P</w:t>
      </w:r>
      <w:r>
        <w:rPr>
          <w:rFonts w:ascii="Times New Roman" w:hAnsi="Times New Roman"/>
          <w:b/>
          <w:szCs w:val="24"/>
        </w:rPr>
        <w:t xml:space="preserve"> Ref. no.  </w:t>
      </w:r>
      <w:r w:rsidR="00992D1C">
        <w:rPr>
          <w:rFonts w:ascii="Times New Roman" w:hAnsi="Times New Roman"/>
          <w:szCs w:val="24"/>
        </w:rPr>
        <w:t xml:space="preserve">HKCSS – </w:t>
      </w:r>
      <w:r w:rsidR="00992D1C">
        <w:rPr>
          <w:rFonts w:ascii="Times New Roman" w:hAnsi="Times New Roman" w:hint="eastAsia"/>
          <w:szCs w:val="24"/>
        </w:rPr>
        <w:t>GTP</w:t>
      </w:r>
      <w:r w:rsidR="00992D1C" w:rsidRPr="00CD143F">
        <w:rPr>
          <w:rFonts w:ascii="Times New Roman" w:hAnsi="Times New Roman"/>
          <w:szCs w:val="24"/>
        </w:rPr>
        <w:t>20</w:t>
      </w:r>
      <w:r w:rsidR="00992D1C">
        <w:rPr>
          <w:rFonts w:ascii="Times New Roman" w:hAnsi="Times New Roman"/>
          <w:szCs w:val="24"/>
        </w:rPr>
        <w:t>2</w:t>
      </w:r>
      <w:r w:rsidR="00992D1C">
        <w:rPr>
          <w:rFonts w:ascii="Times New Roman" w:hAnsi="Times New Roman" w:hint="eastAsia"/>
          <w:szCs w:val="24"/>
        </w:rPr>
        <w:t>1</w:t>
      </w:r>
    </w:p>
    <w:p w:rsidR="009D24C3" w:rsidRPr="0028339D" w:rsidRDefault="00967EE8" w:rsidP="004E5B6E">
      <w:pPr>
        <w:jc w:val="center"/>
        <w:rPr>
          <w:rFonts w:ascii="Times New Roman" w:hAnsi="Times New Roman"/>
          <w:b/>
          <w:szCs w:val="24"/>
        </w:rPr>
      </w:pPr>
      <w:r>
        <w:rPr>
          <w:rFonts w:ascii="Times New Roman" w:hAnsi="Times New Roman"/>
          <w:b/>
          <w:szCs w:val="24"/>
        </w:rPr>
        <w:t>Project:</w:t>
      </w:r>
      <w:r w:rsidRPr="0028339D">
        <w:rPr>
          <w:rFonts w:ascii="Times New Roman" w:hAnsi="Times New Roman"/>
          <w:szCs w:val="24"/>
        </w:rPr>
        <w:t xml:space="preserve"> </w:t>
      </w:r>
      <w:r w:rsidR="000C0053" w:rsidRPr="000C0053">
        <w:rPr>
          <w:rFonts w:ascii="Times New Roman" w:hAnsi="Times New Roman"/>
          <w:b/>
          <w:szCs w:val="24"/>
        </w:rPr>
        <w:t>“</w:t>
      </w:r>
      <w:r w:rsidR="00BF5BD4">
        <w:rPr>
          <w:rFonts w:ascii="Times New Roman" w:hAnsi="Times New Roman" w:hint="eastAsia"/>
          <w:b/>
          <w:szCs w:val="24"/>
        </w:rPr>
        <w:t xml:space="preserve">Provision of </w:t>
      </w:r>
      <w:r w:rsidR="009D24C3" w:rsidRPr="000C0053">
        <w:rPr>
          <w:rFonts w:ascii="Times New Roman" w:hAnsi="Times New Roman" w:hint="eastAsia"/>
          <w:b/>
          <w:szCs w:val="24"/>
        </w:rPr>
        <w:t>Impact Assessment and Annual Evaluation of the Gerontechnology Platform</w:t>
      </w:r>
      <w:r w:rsidR="000C0053" w:rsidRPr="000C0053">
        <w:rPr>
          <w:rFonts w:ascii="Times New Roman" w:hAnsi="Times New Roman"/>
          <w:b/>
          <w:szCs w:val="24"/>
        </w:rPr>
        <w:t>”</w:t>
      </w:r>
    </w:p>
    <w:p w:rsidR="004E5241" w:rsidRPr="00A00C0A" w:rsidRDefault="004E5241" w:rsidP="004E5B6E">
      <w:pPr>
        <w:pStyle w:val="a5"/>
        <w:widowControl/>
        <w:ind w:leftChars="0" w:left="426"/>
        <w:jc w:val="both"/>
        <w:rPr>
          <w:bCs/>
          <w:szCs w:val="24"/>
        </w:rPr>
      </w:pPr>
    </w:p>
    <w:p w:rsidR="00967EE8" w:rsidRDefault="00967EE8" w:rsidP="004E5B6E">
      <w:pPr>
        <w:jc w:val="center"/>
        <w:rPr>
          <w:rFonts w:ascii="Times New Roman" w:hAnsi="Times New Roman"/>
          <w:b/>
          <w:szCs w:val="24"/>
        </w:rPr>
      </w:pPr>
      <w:r w:rsidRPr="00967EE8">
        <w:rPr>
          <w:rFonts w:ascii="Times New Roman" w:hAnsi="Times New Roman"/>
          <w:b/>
          <w:szCs w:val="24"/>
        </w:rPr>
        <w:t>Summary</w:t>
      </w:r>
    </w:p>
    <w:p w:rsidR="00967EE8" w:rsidRDefault="00967EE8" w:rsidP="004E5B6E">
      <w:pPr>
        <w:jc w:val="both"/>
        <w:rPr>
          <w:rFonts w:ascii="Times New Roman" w:hAnsi="Times New Roman"/>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4"/>
        <w:gridCol w:w="6400"/>
      </w:tblGrid>
      <w:tr w:rsidR="00D37373" w:rsidRPr="00967EE8" w:rsidTr="000A4CAF">
        <w:trPr>
          <w:trHeight w:val="369"/>
        </w:trPr>
        <w:tc>
          <w:tcPr>
            <w:tcW w:w="3454" w:type="dxa"/>
          </w:tcPr>
          <w:p w:rsidR="00D37373" w:rsidRPr="00967EE8" w:rsidRDefault="00D37373" w:rsidP="004E5B6E">
            <w:pPr>
              <w:jc w:val="both"/>
              <w:rPr>
                <w:rFonts w:ascii="Times New Roman" w:hAnsi="Times New Roman"/>
                <w:szCs w:val="24"/>
              </w:rPr>
            </w:pPr>
            <w:r w:rsidRPr="00967EE8">
              <w:rPr>
                <w:rFonts w:ascii="Times New Roman" w:hAnsi="Times New Roman"/>
                <w:szCs w:val="24"/>
              </w:rPr>
              <w:t>RFP NUMBER:</w:t>
            </w:r>
          </w:p>
        </w:tc>
        <w:tc>
          <w:tcPr>
            <w:tcW w:w="6400" w:type="dxa"/>
          </w:tcPr>
          <w:p w:rsidR="000A4CAF" w:rsidRPr="00967EE8" w:rsidRDefault="00CB0C65">
            <w:pPr>
              <w:jc w:val="both"/>
              <w:rPr>
                <w:rFonts w:ascii="Times New Roman" w:hAnsi="Times New Roman"/>
                <w:szCs w:val="24"/>
              </w:rPr>
            </w:pPr>
            <w:r>
              <w:rPr>
                <w:rFonts w:ascii="Times New Roman" w:hAnsi="Times New Roman"/>
                <w:szCs w:val="24"/>
              </w:rPr>
              <w:t xml:space="preserve">HKCSS – </w:t>
            </w:r>
            <w:r>
              <w:rPr>
                <w:rFonts w:ascii="Times New Roman" w:hAnsi="Times New Roman" w:hint="eastAsia"/>
                <w:szCs w:val="24"/>
              </w:rPr>
              <w:t>GTP</w:t>
            </w:r>
            <w:r w:rsidRPr="00CD143F">
              <w:rPr>
                <w:rFonts w:ascii="Times New Roman" w:hAnsi="Times New Roman"/>
                <w:szCs w:val="24"/>
              </w:rPr>
              <w:t>20</w:t>
            </w:r>
            <w:r>
              <w:rPr>
                <w:rFonts w:ascii="Times New Roman" w:hAnsi="Times New Roman"/>
                <w:szCs w:val="24"/>
              </w:rPr>
              <w:t>2</w:t>
            </w:r>
            <w:r>
              <w:rPr>
                <w:rFonts w:ascii="Times New Roman" w:hAnsi="Times New Roman" w:hint="eastAsia"/>
                <w:szCs w:val="24"/>
              </w:rPr>
              <w:t>1</w:t>
            </w:r>
          </w:p>
        </w:tc>
      </w:tr>
      <w:tr w:rsidR="00D37373" w:rsidRPr="00967EE8" w:rsidTr="00CB0C65">
        <w:trPr>
          <w:trHeight w:val="769"/>
        </w:trPr>
        <w:tc>
          <w:tcPr>
            <w:tcW w:w="3454" w:type="dxa"/>
          </w:tcPr>
          <w:p w:rsidR="00D37373" w:rsidRPr="00967EE8" w:rsidRDefault="00D37373" w:rsidP="004E5B6E">
            <w:pPr>
              <w:jc w:val="both"/>
              <w:rPr>
                <w:rFonts w:ascii="Times New Roman" w:hAnsi="Times New Roman"/>
                <w:szCs w:val="24"/>
              </w:rPr>
            </w:pPr>
            <w:r w:rsidRPr="00967EE8">
              <w:rPr>
                <w:rFonts w:ascii="Times New Roman" w:hAnsi="Times New Roman"/>
                <w:szCs w:val="24"/>
              </w:rPr>
              <w:t>DESCRIPTION:</w:t>
            </w:r>
          </w:p>
        </w:tc>
        <w:tc>
          <w:tcPr>
            <w:tcW w:w="6400" w:type="dxa"/>
          </w:tcPr>
          <w:p w:rsidR="00D37373" w:rsidRPr="00CB0C65" w:rsidRDefault="00CB0C65" w:rsidP="004E5B6E">
            <w:pPr>
              <w:pStyle w:val="Default"/>
              <w:jc w:val="both"/>
            </w:pPr>
            <w:r w:rsidRPr="00D55091">
              <w:rPr>
                <w:rFonts w:hint="eastAsia"/>
              </w:rPr>
              <w:t xml:space="preserve">We are looking for a vendor to </w:t>
            </w:r>
            <w:r>
              <w:rPr>
                <w:rFonts w:hint="eastAsia"/>
              </w:rPr>
              <w:t xml:space="preserve">conduct the </w:t>
            </w:r>
            <w:r w:rsidRPr="00CB0C65">
              <w:rPr>
                <w:rFonts w:hint="eastAsia"/>
              </w:rPr>
              <w:t>Impact Assessment and Annual Evaluation of the Gerontechnology Platform.</w:t>
            </w:r>
          </w:p>
        </w:tc>
      </w:tr>
      <w:tr w:rsidR="00D37373" w:rsidRPr="00967EE8" w:rsidTr="000A4CAF">
        <w:tc>
          <w:tcPr>
            <w:tcW w:w="3454" w:type="dxa"/>
          </w:tcPr>
          <w:p w:rsidR="00D37373" w:rsidRPr="00967EE8" w:rsidRDefault="00D37373" w:rsidP="004E5B6E">
            <w:pPr>
              <w:jc w:val="both"/>
              <w:rPr>
                <w:rFonts w:ascii="Times New Roman" w:hAnsi="Times New Roman"/>
                <w:szCs w:val="24"/>
              </w:rPr>
            </w:pPr>
            <w:r w:rsidRPr="00967EE8">
              <w:rPr>
                <w:rFonts w:ascii="Times New Roman" w:hAnsi="Times New Roman"/>
                <w:szCs w:val="24"/>
              </w:rPr>
              <w:t>PUBLISH DATE:</w:t>
            </w:r>
          </w:p>
        </w:tc>
        <w:tc>
          <w:tcPr>
            <w:tcW w:w="6400" w:type="dxa"/>
          </w:tcPr>
          <w:p w:rsidR="00D06900" w:rsidRPr="00967EE8" w:rsidRDefault="00F04C72" w:rsidP="004E5B6E">
            <w:pPr>
              <w:jc w:val="both"/>
              <w:rPr>
                <w:rFonts w:ascii="Times New Roman" w:hAnsi="Times New Roman"/>
                <w:szCs w:val="24"/>
              </w:rPr>
            </w:pPr>
            <w:r>
              <w:rPr>
                <w:rFonts w:ascii="Times New Roman" w:hAnsi="Times New Roman"/>
                <w:szCs w:val="24"/>
              </w:rPr>
              <w:t xml:space="preserve">1 September </w:t>
            </w:r>
            <w:r w:rsidR="00FA6902">
              <w:rPr>
                <w:rFonts w:ascii="Times New Roman" w:hAnsi="Times New Roman" w:hint="eastAsia"/>
                <w:szCs w:val="24"/>
              </w:rPr>
              <w:t>2021</w:t>
            </w:r>
            <w:r w:rsidR="00D37373" w:rsidRPr="00967EE8">
              <w:rPr>
                <w:rFonts w:ascii="Times New Roman" w:hAnsi="Times New Roman"/>
                <w:szCs w:val="24"/>
              </w:rPr>
              <w:t xml:space="preserve"> </w:t>
            </w:r>
            <w:r w:rsidR="00967EE8">
              <w:rPr>
                <w:rFonts w:ascii="Times New Roman" w:hAnsi="Times New Roman"/>
                <w:szCs w:val="24"/>
              </w:rPr>
              <w:t>(</w:t>
            </w:r>
            <w:r>
              <w:rPr>
                <w:rFonts w:ascii="Times New Roman" w:hAnsi="Times New Roman"/>
                <w:szCs w:val="24"/>
              </w:rPr>
              <w:t>Wednesday</w:t>
            </w:r>
            <w:r w:rsidR="002E0CA2" w:rsidRPr="00967EE8">
              <w:rPr>
                <w:rFonts w:ascii="Times New Roman" w:hAnsi="Times New Roman"/>
                <w:szCs w:val="24"/>
              </w:rPr>
              <w:t>)</w:t>
            </w:r>
          </w:p>
        </w:tc>
      </w:tr>
      <w:tr w:rsidR="00D37373" w:rsidRPr="00967EE8" w:rsidTr="000A4CAF">
        <w:tc>
          <w:tcPr>
            <w:tcW w:w="3454" w:type="dxa"/>
          </w:tcPr>
          <w:p w:rsidR="00D37373" w:rsidRPr="00967EE8" w:rsidRDefault="00D37373" w:rsidP="004E5B6E">
            <w:pPr>
              <w:jc w:val="both"/>
              <w:rPr>
                <w:rFonts w:ascii="Times New Roman" w:hAnsi="Times New Roman"/>
                <w:szCs w:val="24"/>
              </w:rPr>
            </w:pPr>
            <w:r w:rsidRPr="00967EE8">
              <w:rPr>
                <w:rFonts w:ascii="Times New Roman" w:hAnsi="Times New Roman"/>
                <w:szCs w:val="24"/>
              </w:rPr>
              <w:t>CLOSING DATE:</w:t>
            </w:r>
          </w:p>
        </w:tc>
        <w:tc>
          <w:tcPr>
            <w:tcW w:w="6400" w:type="dxa"/>
          </w:tcPr>
          <w:p w:rsidR="00D06900" w:rsidRPr="00967EE8" w:rsidRDefault="00F04C72" w:rsidP="004E5B6E">
            <w:pPr>
              <w:jc w:val="both"/>
              <w:rPr>
                <w:rFonts w:ascii="Times New Roman" w:hAnsi="Times New Roman"/>
                <w:szCs w:val="24"/>
              </w:rPr>
            </w:pPr>
            <w:r>
              <w:rPr>
                <w:rFonts w:ascii="Times New Roman" w:hAnsi="Times New Roman"/>
                <w:szCs w:val="24"/>
              </w:rPr>
              <w:t>21</w:t>
            </w:r>
            <w:r w:rsidR="00D37D31">
              <w:rPr>
                <w:rFonts w:ascii="Times New Roman" w:hAnsi="Times New Roman" w:hint="eastAsia"/>
                <w:szCs w:val="24"/>
              </w:rPr>
              <w:t xml:space="preserve"> September </w:t>
            </w:r>
            <w:r w:rsidR="00FA6902">
              <w:rPr>
                <w:rFonts w:ascii="Times New Roman" w:hAnsi="Times New Roman" w:hint="eastAsia"/>
                <w:szCs w:val="24"/>
              </w:rPr>
              <w:t>2021</w:t>
            </w:r>
            <w:r w:rsidR="00967EE8" w:rsidRPr="00967EE8">
              <w:rPr>
                <w:rFonts w:ascii="Times New Roman" w:hAnsi="Times New Roman"/>
                <w:szCs w:val="24"/>
              </w:rPr>
              <w:t xml:space="preserve"> </w:t>
            </w:r>
            <w:r w:rsidR="00967EE8">
              <w:rPr>
                <w:rFonts w:ascii="Times New Roman" w:hAnsi="Times New Roman"/>
                <w:szCs w:val="24"/>
              </w:rPr>
              <w:t>(</w:t>
            </w:r>
            <w:r>
              <w:rPr>
                <w:rFonts w:ascii="Times New Roman" w:hAnsi="Times New Roman"/>
                <w:szCs w:val="24"/>
              </w:rPr>
              <w:t>Tuesday</w:t>
            </w:r>
            <w:r w:rsidR="00967EE8" w:rsidRPr="00967EE8">
              <w:rPr>
                <w:rFonts w:ascii="Times New Roman" w:hAnsi="Times New Roman"/>
                <w:szCs w:val="24"/>
              </w:rPr>
              <w:t>)</w:t>
            </w:r>
          </w:p>
        </w:tc>
      </w:tr>
      <w:tr w:rsidR="00D37373" w:rsidRPr="00967EE8" w:rsidTr="000A4CAF">
        <w:tc>
          <w:tcPr>
            <w:tcW w:w="3454" w:type="dxa"/>
          </w:tcPr>
          <w:p w:rsidR="00D37373" w:rsidRPr="00967EE8" w:rsidRDefault="00D37373" w:rsidP="004E5B6E">
            <w:pPr>
              <w:jc w:val="both"/>
              <w:rPr>
                <w:rFonts w:ascii="Times New Roman" w:hAnsi="Times New Roman"/>
                <w:szCs w:val="24"/>
              </w:rPr>
            </w:pPr>
            <w:r w:rsidRPr="00967EE8">
              <w:rPr>
                <w:rFonts w:ascii="Times New Roman" w:hAnsi="Times New Roman"/>
                <w:szCs w:val="24"/>
              </w:rPr>
              <w:t>CLOSING TIME:</w:t>
            </w:r>
          </w:p>
        </w:tc>
        <w:tc>
          <w:tcPr>
            <w:tcW w:w="6400" w:type="dxa"/>
          </w:tcPr>
          <w:p w:rsidR="00D06900" w:rsidRPr="00967EE8" w:rsidRDefault="000A4CAF" w:rsidP="004E5B6E">
            <w:pPr>
              <w:jc w:val="both"/>
              <w:rPr>
                <w:rFonts w:ascii="Times New Roman" w:hAnsi="Times New Roman"/>
                <w:szCs w:val="24"/>
              </w:rPr>
            </w:pPr>
            <w:r w:rsidRPr="00967EE8">
              <w:rPr>
                <w:rFonts w:ascii="Times New Roman" w:hAnsi="Times New Roman"/>
                <w:szCs w:val="24"/>
              </w:rPr>
              <w:t>12</w:t>
            </w:r>
            <w:r w:rsidR="00D37373" w:rsidRPr="00967EE8">
              <w:rPr>
                <w:rFonts w:ascii="Times New Roman" w:hAnsi="Times New Roman"/>
                <w:szCs w:val="24"/>
              </w:rPr>
              <w:t xml:space="preserve">:00 </w:t>
            </w:r>
            <w:r w:rsidRPr="00967EE8">
              <w:rPr>
                <w:rFonts w:ascii="Times New Roman" w:hAnsi="Times New Roman"/>
                <w:szCs w:val="24"/>
              </w:rPr>
              <w:t>Noon</w:t>
            </w:r>
          </w:p>
        </w:tc>
      </w:tr>
      <w:tr w:rsidR="00D37373" w:rsidRPr="00967EE8" w:rsidTr="000A4CAF">
        <w:tc>
          <w:tcPr>
            <w:tcW w:w="3454" w:type="dxa"/>
          </w:tcPr>
          <w:p w:rsidR="00D37373" w:rsidRPr="004E4A56" w:rsidRDefault="00D37373" w:rsidP="004E5B6E">
            <w:pPr>
              <w:jc w:val="both"/>
              <w:rPr>
                <w:rFonts w:ascii="Times New Roman" w:hAnsi="Times New Roman"/>
                <w:szCs w:val="24"/>
              </w:rPr>
            </w:pPr>
            <w:r w:rsidRPr="004E4A56">
              <w:rPr>
                <w:rFonts w:ascii="Times New Roman" w:hAnsi="Times New Roman"/>
                <w:szCs w:val="24"/>
              </w:rPr>
              <w:t>BRIEFING SESSION</w:t>
            </w:r>
            <w:r w:rsidR="00E75295" w:rsidRPr="004E4A56">
              <w:rPr>
                <w:rFonts w:ascii="Times New Roman" w:hAnsi="Times New Roman"/>
                <w:szCs w:val="24"/>
              </w:rPr>
              <w:t>:</w:t>
            </w:r>
          </w:p>
        </w:tc>
        <w:tc>
          <w:tcPr>
            <w:tcW w:w="6400" w:type="dxa"/>
          </w:tcPr>
          <w:p w:rsidR="00D37373" w:rsidRPr="004E4A56" w:rsidRDefault="00D37373" w:rsidP="004E5B6E">
            <w:pPr>
              <w:jc w:val="both"/>
              <w:rPr>
                <w:rFonts w:ascii="Times New Roman" w:hAnsi="Times New Roman"/>
                <w:szCs w:val="24"/>
              </w:rPr>
            </w:pPr>
            <w:r w:rsidRPr="004E4A56">
              <w:rPr>
                <w:rFonts w:ascii="Times New Roman" w:hAnsi="Times New Roman"/>
                <w:szCs w:val="24"/>
              </w:rPr>
              <w:t xml:space="preserve">Date: </w:t>
            </w:r>
            <w:r w:rsidR="00F04C72">
              <w:rPr>
                <w:rFonts w:ascii="Times New Roman" w:hAnsi="Times New Roman"/>
                <w:szCs w:val="24"/>
              </w:rPr>
              <w:t>26</w:t>
            </w:r>
            <w:r w:rsidR="00D37D31">
              <w:rPr>
                <w:rFonts w:ascii="Times New Roman" w:hAnsi="Times New Roman" w:hint="eastAsia"/>
                <w:szCs w:val="24"/>
              </w:rPr>
              <w:t xml:space="preserve"> August </w:t>
            </w:r>
            <w:r w:rsidR="00FA6902" w:rsidRPr="004E4A56">
              <w:rPr>
                <w:rFonts w:ascii="Times New Roman" w:hAnsi="Times New Roman" w:hint="eastAsia"/>
                <w:szCs w:val="24"/>
              </w:rPr>
              <w:t>2021</w:t>
            </w:r>
            <w:r w:rsidR="00967EE8" w:rsidRPr="004E4A56">
              <w:rPr>
                <w:rFonts w:ascii="Times New Roman" w:hAnsi="Times New Roman"/>
                <w:szCs w:val="24"/>
              </w:rPr>
              <w:t xml:space="preserve"> (</w:t>
            </w:r>
            <w:r w:rsidR="00F04C72">
              <w:rPr>
                <w:rFonts w:ascii="Times New Roman" w:hAnsi="Times New Roman"/>
                <w:szCs w:val="24"/>
              </w:rPr>
              <w:t>Thursday</w:t>
            </w:r>
            <w:r w:rsidR="00967EE8" w:rsidRPr="004E4A56">
              <w:rPr>
                <w:rFonts w:ascii="Times New Roman" w:hAnsi="Times New Roman"/>
                <w:szCs w:val="24"/>
              </w:rPr>
              <w:t>)</w:t>
            </w:r>
          </w:p>
          <w:p w:rsidR="00D37373" w:rsidRPr="004E4A56" w:rsidRDefault="000A4CAF" w:rsidP="004E5B6E">
            <w:pPr>
              <w:jc w:val="both"/>
              <w:rPr>
                <w:rFonts w:ascii="Times New Roman" w:hAnsi="Times New Roman"/>
                <w:szCs w:val="24"/>
              </w:rPr>
            </w:pPr>
            <w:r w:rsidRPr="004E4A56">
              <w:rPr>
                <w:rFonts w:ascii="Times New Roman" w:hAnsi="Times New Roman"/>
                <w:szCs w:val="24"/>
              </w:rPr>
              <w:t xml:space="preserve">Time: </w:t>
            </w:r>
            <w:r w:rsidR="00F04C72">
              <w:rPr>
                <w:rFonts w:ascii="Times New Roman" w:hAnsi="Times New Roman"/>
                <w:szCs w:val="24"/>
              </w:rPr>
              <w:t>9:30</w:t>
            </w:r>
            <w:r w:rsidR="00F04C72" w:rsidRPr="004E4A56">
              <w:rPr>
                <w:rFonts w:ascii="Times New Roman" w:hAnsi="Times New Roman" w:hint="eastAsia"/>
                <w:szCs w:val="24"/>
              </w:rPr>
              <w:t>a</w:t>
            </w:r>
            <w:r w:rsidR="00B95520" w:rsidRPr="004E4A56">
              <w:rPr>
                <w:rFonts w:ascii="Times New Roman" w:hAnsi="Times New Roman" w:hint="eastAsia"/>
                <w:szCs w:val="24"/>
              </w:rPr>
              <w:t xml:space="preserve">.m. </w:t>
            </w:r>
            <w:r w:rsidR="00B95520" w:rsidRPr="004E4A56">
              <w:rPr>
                <w:rFonts w:ascii="Times New Roman" w:hAnsi="Times New Roman"/>
                <w:szCs w:val="24"/>
              </w:rPr>
              <w:t>–</w:t>
            </w:r>
            <w:r w:rsidR="00B95520" w:rsidRPr="004E4A56">
              <w:rPr>
                <w:rFonts w:ascii="Times New Roman" w:hAnsi="Times New Roman" w:hint="eastAsia"/>
                <w:szCs w:val="24"/>
              </w:rPr>
              <w:t xml:space="preserve"> 1</w:t>
            </w:r>
            <w:r w:rsidR="00F04C72">
              <w:rPr>
                <w:rFonts w:ascii="Times New Roman" w:hAnsi="Times New Roman"/>
                <w:szCs w:val="24"/>
              </w:rPr>
              <w:t>1</w:t>
            </w:r>
            <w:r w:rsidR="00B95520" w:rsidRPr="004E4A56">
              <w:rPr>
                <w:rFonts w:ascii="Times New Roman" w:hAnsi="Times New Roman" w:hint="eastAsia"/>
                <w:szCs w:val="24"/>
              </w:rPr>
              <w:t>.</w:t>
            </w:r>
            <w:r w:rsidR="00D66C75">
              <w:rPr>
                <w:rFonts w:ascii="Times New Roman" w:hAnsi="Times New Roman" w:hint="eastAsia"/>
                <w:szCs w:val="24"/>
              </w:rPr>
              <w:t>0</w:t>
            </w:r>
            <w:r w:rsidR="00B95520" w:rsidRPr="004E4A56">
              <w:rPr>
                <w:rFonts w:ascii="Times New Roman" w:hAnsi="Times New Roman" w:hint="eastAsia"/>
                <w:szCs w:val="24"/>
              </w:rPr>
              <w:t>0</w:t>
            </w:r>
            <w:r w:rsidR="00D66C75">
              <w:rPr>
                <w:rFonts w:ascii="Times New Roman" w:hAnsi="Times New Roman" w:hint="eastAsia"/>
                <w:szCs w:val="24"/>
              </w:rPr>
              <w:t>a</w:t>
            </w:r>
            <w:r w:rsidR="00B95520" w:rsidRPr="004E4A56">
              <w:rPr>
                <w:rFonts w:ascii="Times New Roman" w:hAnsi="Times New Roman" w:hint="eastAsia"/>
                <w:szCs w:val="24"/>
              </w:rPr>
              <w:t>.m.</w:t>
            </w:r>
          </w:p>
          <w:p w:rsidR="000A4CAF" w:rsidRPr="004E4A56" w:rsidRDefault="00D37373" w:rsidP="004E5B6E">
            <w:pPr>
              <w:jc w:val="both"/>
              <w:rPr>
                <w:rFonts w:ascii="Times New Roman" w:hAnsi="Times New Roman"/>
                <w:szCs w:val="24"/>
              </w:rPr>
            </w:pPr>
            <w:r w:rsidRPr="004E4A56">
              <w:rPr>
                <w:rFonts w:ascii="Times New Roman" w:hAnsi="Times New Roman"/>
                <w:szCs w:val="24"/>
              </w:rPr>
              <w:t>Address</w:t>
            </w:r>
            <w:r w:rsidRPr="00F04C72">
              <w:rPr>
                <w:rFonts w:ascii="Times New Roman" w:hAnsi="Times New Roman"/>
                <w:szCs w:val="24"/>
              </w:rPr>
              <w:t xml:space="preserve">: </w:t>
            </w:r>
            <w:r w:rsidR="00967EE8" w:rsidRPr="00481BF8">
              <w:rPr>
                <w:rFonts w:ascii="Times New Roman" w:hAnsi="Times New Roman"/>
                <w:szCs w:val="24"/>
              </w:rPr>
              <w:t xml:space="preserve">Room </w:t>
            </w:r>
            <w:r w:rsidR="00F04C72" w:rsidRPr="00481BF8">
              <w:rPr>
                <w:rFonts w:ascii="Times New Roman" w:hAnsi="Times New Roman"/>
                <w:szCs w:val="24"/>
              </w:rPr>
              <w:t>201</w:t>
            </w:r>
            <w:r w:rsidR="00967EE8" w:rsidRPr="00481BF8">
              <w:rPr>
                <w:rFonts w:ascii="Times New Roman" w:hAnsi="Times New Roman"/>
                <w:szCs w:val="24"/>
              </w:rPr>
              <w:t xml:space="preserve">, </w:t>
            </w:r>
            <w:r w:rsidR="00A00C0A" w:rsidRPr="00481BF8">
              <w:rPr>
                <w:rFonts w:ascii="Times New Roman" w:hAnsi="Times New Roman"/>
                <w:szCs w:val="24"/>
              </w:rPr>
              <w:t>2</w:t>
            </w:r>
            <w:r w:rsidR="000A4CAF" w:rsidRPr="00481BF8">
              <w:rPr>
                <w:rFonts w:ascii="Times New Roman" w:hAnsi="Times New Roman"/>
                <w:szCs w:val="24"/>
              </w:rPr>
              <w:t>/F, D</w:t>
            </w:r>
            <w:r w:rsidR="000A4CAF" w:rsidRPr="004E4A56">
              <w:rPr>
                <w:rFonts w:ascii="Times New Roman" w:hAnsi="Times New Roman"/>
                <w:szCs w:val="24"/>
              </w:rPr>
              <w:t>uke of Windsor Social Service Building, 15 Hennessy Road, Wanchai, Hong Kong</w:t>
            </w:r>
          </w:p>
        </w:tc>
      </w:tr>
      <w:tr w:rsidR="00267F50" w:rsidRPr="00967EE8" w:rsidTr="000A4CAF">
        <w:tc>
          <w:tcPr>
            <w:tcW w:w="3454" w:type="dxa"/>
          </w:tcPr>
          <w:p w:rsidR="00267F50" w:rsidRPr="004E4A56" w:rsidRDefault="00A5736A" w:rsidP="004E5B6E">
            <w:pPr>
              <w:jc w:val="both"/>
              <w:rPr>
                <w:rFonts w:ascii="Times New Roman" w:hAnsi="Times New Roman"/>
                <w:szCs w:val="24"/>
              </w:rPr>
            </w:pPr>
            <w:r w:rsidRPr="004E4A56">
              <w:rPr>
                <w:rFonts w:ascii="Times New Roman" w:hAnsi="Times New Roman"/>
                <w:szCs w:val="24"/>
              </w:rPr>
              <w:t xml:space="preserve">TENDER </w:t>
            </w:r>
            <w:r w:rsidR="00267F50" w:rsidRPr="004E4A56">
              <w:rPr>
                <w:rFonts w:ascii="Times New Roman" w:hAnsi="Times New Roman"/>
                <w:szCs w:val="24"/>
              </w:rPr>
              <w:t>INTERVIEW</w:t>
            </w:r>
          </w:p>
        </w:tc>
        <w:tc>
          <w:tcPr>
            <w:tcW w:w="6400" w:type="dxa"/>
          </w:tcPr>
          <w:p w:rsidR="00967EE8" w:rsidRPr="004E4A56" w:rsidRDefault="00FA6902" w:rsidP="004E5B6E">
            <w:pPr>
              <w:jc w:val="both"/>
              <w:rPr>
                <w:rFonts w:ascii="Times New Roman" w:hAnsi="Times New Roman"/>
                <w:szCs w:val="24"/>
              </w:rPr>
            </w:pPr>
            <w:r w:rsidRPr="004E4A56">
              <w:rPr>
                <w:rFonts w:ascii="Times New Roman" w:hAnsi="Times New Roman"/>
                <w:szCs w:val="24"/>
              </w:rPr>
              <w:t xml:space="preserve">Date: </w:t>
            </w:r>
            <w:r w:rsidR="006C6ED6">
              <w:rPr>
                <w:rFonts w:ascii="Times New Roman" w:hAnsi="Times New Roman" w:hint="eastAsia"/>
                <w:szCs w:val="24"/>
              </w:rPr>
              <w:t>7</w:t>
            </w:r>
            <w:r w:rsidR="00D37D31">
              <w:rPr>
                <w:rFonts w:ascii="Times New Roman" w:hAnsi="Times New Roman" w:hint="eastAsia"/>
                <w:szCs w:val="24"/>
              </w:rPr>
              <w:t xml:space="preserve"> </w:t>
            </w:r>
            <w:r w:rsidR="00F04C72">
              <w:rPr>
                <w:rFonts w:ascii="Times New Roman" w:hAnsi="Times New Roman"/>
                <w:szCs w:val="24"/>
              </w:rPr>
              <w:t>October</w:t>
            </w:r>
            <w:r w:rsidR="00D37D31">
              <w:rPr>
                <w:rFonts w:ascii="Times New Roman" w:hAnsi="Times New Roman" w:hint="eastAsia"/>
                <w:szCs w:val="24"/>
              </w:rPr>
              <w:t xml:space="preserve"> </w:t>
            </w:r>
            <w:r w:rsidRPr="004E4A56">
              <w:rPr>
                <w:rFonts w:ascii="Times New Roman" w:hAnsi="Times New Roman" w:hint="eastAsia"/>
                <w:szCs w:val="24"/>
              </w:rPr>
              <w:t>2021</w:t>
            </w:r>
            <w:r w:rsidR="00967EE8" w:rsidRPr="004E4A56">
              <w:rPr>
                <w:rFonts w:ascii="Times New Roman" w:hAnsi="Times New Roman"/>
                <w:szCs w:val="24"/>
              </w:rPr>
              <w:t xml:space="preserve"> (</w:t>
            </w:r>
            <w:r w:rsidR="006C6ED6">
              <w:rPr>
                <w:rFonts w:ascii="Times New Roman" w:hAnsi="Times New Roman" w:hint="eastAsia"/>
                <w:szCs w:val="24"/>
              </w:rPr>
              <w:t>Thursday</w:t>
            </w:r>
            <w:r w:rsidR="00967EE8" w:rsidRPr="004E4A56">
              <w:rPr>
                <w:rFonts w:ascii="Times New Roman" w:hAnsi="Times New Roman"/>
                <w:szCs w:val="24"/>
              </w:rPr>
              <w:t>)</w:t>
            </w:r>
          </w:p>
          <w:p w:rsidR="00967EE8" w:rsidRPr="004E4A56" w:rsidRDefault="00967EE8" w:rsidP="004E5B6E">
            <w:pPr>
              <w:jc w:val="both"/>
              <w:rPr>
                <w:rFonts w:ascii="Times New Roman" w:hAnsi="Times New Roman"/>
                <w:szCs w:val="24"/>
              </w:rPr>
            </w:pPr>
            <w:r w:rsidRPr="004E4A56">
              <w:rPr>
                <w:rFonts w:ascii="Times New Roman" w:hAnsi="Times New Roman"/>
                <w:szCs w:val="24"/>
              </w:rPr>
              <w:t xml:space="preserve">Time: </w:t>
            </w:r>
            <w:r w:rsidR="00D37D31">
              <w:rPr>
                <w:rFonts w:ascii="Times New Roman" w:hAnsi="Times New Roman" w:hint="eastAsia"/>
                <w:szCs w:val="24"/>
              </w:rPr>
              <w:t>TBC</w:t>
            </w:r>
          </w:p>
          <w:p w:rsidR="00267F50" w:rsidRPr="004E4A56" w:rsidRDefault="00967EE8" w:rsidP="004E5B6E">
            <w:pPr>
              <w:jc w:val="both"/>
              <w:rPr>
                <w:rFonts w:ascii="Times New Roman" w:hAnsi="Times New Roman"/>
                <w:szCs w:val="24"/>
              </w:rPr>
            </w:pPr>
            <w:r w:rsidRPr="004E4A56">
              <w:rPr>
                <w:rFonts w:ascii="Times New Roman" w:hAnsi="Times New Roman"/>
                <w:szCs w:val="24"/>
              </w:rPr>
              <w:t>Address: Duke of Windsor Social Service Building, 15 Hennessy Road, Wanchai, Hong Kong</w:t>
            </w:r>
          </w:p>
        </w:tc>
      </w:tr>
      <w:tr w:rsidR="00D37373" w:rsidRPr="00967EE8" w:rsidTr="000A4CAF">
        <w:tc>
          <w:tcPr>
            <w:tcW w:w="3454" w:type="dxa"/>
          </w:tcPr>
          <w:p w:rsidR="00D37373" w:rsidRPr="00967EE8" w:rsidRDefault="00D37373" w:rsidP="004E5B6E">
            <w:pPr>
              <w:jc w:val="both"/>
              <w:rPr>
                <w:rFonts w:ascii="Times New Roman" w:hAnsi="Times New Roman"/>
                <w:szCs w:val="24"/>
              </w:rPr>
            </w:pPr>
            <w:r w:rsidRPr="00967EE8">
              <w:rPr>
                <w:rFonts w:ascii="Times New Roman" w:hAnsi="Times New Roman"/>
                <w:szCs w:val="24"/>
              </w:rPr>
              <w:t>BID RESPONSES MUST BE HAND DELIVERED / COURIERED TO:</w:t>
            </w:r>
          </w:p>
        </w:tc>
        <w:tc>
          <w:tcPr>
            <w:tcW w:w="6400" w:type="dxa"/>
          </w:tcPr>
          <w:p w:rsidR="00D37373" w:rsidRPr="00967EE8" w:rsidRDefault="000A4CAF" w:rsidP="004E5B6E">
            <w:pPr>
              <w:jc w:val="both"/>
              <w:rPr>
                <w:rFonts w:ascii="Times New Roman" w:hAnsi="Times New Roman"/>
                <w:szCs w:val="24"/>
              </w:rPr>
            </w:pPr>
            <w:r w:rsidRPr="00967EE8">
              <w:rPr>
                <w:rFonts w:ascii="Times New Roman" w:hAnsi="Times New Roman"/>
                <w:szCs w:val="24"/>
              </w:rPr>
              <w:t>The Hong Kong Council of Social Service (HKCSS)</w:t>
            </w:r>
          </w:p>
          <w:p w:rsidR="00D37373" w:rsidRPr="00F00302" w:rsidRDefault="00CB0E51" w:rsidP="004E5B6E">
            <w:pPr>
              <w:jc w:val="both"/>
              <w:rPr>
                <w:rFonts w:ascii="Times New Roman" w:hAnsi="Times New Roman"/>
                <w:szCs w:val="24"/>
              </w:rPr>
            </w:pPr>
            <w:r w:rsidRPr="00967EE8">
              <w:rPr>
                <w:rFonts w:ascii="Times New Roman" w:hAnsi="Times New Roman"/>
                <w:b/>
                <w:szCs w:val="24"/>
              </w:rPr>
              <w:t>The Tender Box</w:t>
            </w:r>
            <w:r w:rsidRPr="00967EE8">
              <w:rPr>
                <w:rFonts w:ascii="Times New Roman" w:hAnsi="Times New Roman"/>
                <w:szCs w:val="24"/>
              </w:rPr>
              <w:t xml:space="preserve">, </w:t>
            </w:r>
            <w:r w:rsidR="000A4CAF" w:rsidRPr="00967EE8">
              <w:rPr>
                <w:rFonts w:ascii="Times New Roman" w:hAnsi="Times New Roman"/>
                <w:szCs w:val="24"/>
              </w:rPr>
              <w:t>13/F, Duke of Windsor Social Service Building, 15 Hennessy Road, Wanchai, Hong Kong</w:t>
            </w:r>
          </w:p>
        </w:tc>
      </w:tr>
      <w:tr w:rsidR="00D37373" w:rsidRPr="00967EE8" w:rsidTr="000A4CAF">
        <w:tc>
          <w:tcPr>
            <w:tcW w:w="3454" w:type="dxa"/>
          </w:tcPr>
          <w:p w:rsidR="00D37373" w:rsidRPr="00967EE8" w:rsidRDefault="00F04C72" w:rsidP="004E5B6E">
            <w:pPr>
              <w:jc w:val="both"/>
              <w:rPr>
                <w:rFonts w:ascii="Times New Roman" w:hAnsi="Times New Roman"/>
                <w:szCs w:val="24"/>
              </w:rPr>
            </w:pPr>
            <w:r>
              <w:rPr>
                <w:rFonts w:ascii="Times New Roman" w:hAnsi="Times New Roman"/>
                <w:szCs w:val="24"/>
              </w:rPr>
              <w:t>ENQUIRIES</w:t>
            </w:r>
            <w:r w:rsidR="00D37373" w:rsidRPr="00967EE8">
              <w:rPr>
                <w:rFonts w:ascii="Times New Roman" w:hAnsi="Times New Roman"/>
                <w:szCs w:val="24"/>
              </w:rPr>
              <w:t>:</w:t>
            </w:r>
          </w:p>
        </w:tc>
        <w:tc>
          <w:tcPr>
            <w:tcW w:w="6400" w:type="dxa"/>
          </w:tcPr>
          <w:p w:rsidR="00F04C72" w:rsidRDefault="004D2168" w:rsidP="004E5B6E">
            <w:pPr>
              <w:jc w:val="both"/>
              <w:rPr>
                <w:rFonts w:ascii="Times New Roman" w:hAnsi="Times New Roman"/>
                <w:szCs w:val="24"/>
              </w:rPr>
            </w:pPr>
            <w:r>
              <w:rPr>
                <w:rFonts w:ascii="Times New Roman" w:hAnsi="Times New Roman"/>
                <w:szCs w:val="24"/>
              </w:rPr>
              <w:t>Ms.</w:t>
            </w:r>
            <w:r w:rsidR="00F04C72">
              <w:rPr>
                <w:rFonts w:ascii="Times New Roman" w:hAnsi="Times New Roman"/>
                <w:szCs w:val="24"/>
              </w:rPr>
              <w:t xml:space="preserve"> </w:t>
            </w:r>
            <w:r w:rsidR="00A00C0A">
              <w:rPr>
                <w:rFonts w:ascii="Times New Roman" w:hAnsi="Times New Roman" w:hint="eastAsia"/>
                <w:szCs w:val="24"/>
              </w:rPr>
              <w:t>Wing CHOW</w:t>
            </w:r>
          </w:p>
          <w:p w:rsidR="00D37373" w:rsidRPr="00967EE8" w:rsidRDefault="00FA6902" w:rsidP="004E5B6E">
            <w:pPr>
              <w:jc w:val="both"/>
              <w:rPr>
                <w:rFonts w:ascii="Times New Roman" w:hAnsi="Times New Roman"/>
                <w:szCs w:val="24"/>
              </w:rPr>
            </w:pPr>
            <w:r>
              <w:rPr>
                <w:rFonts w:ascii="Times New Roman" w:hAnsi="Times New Roman" w:hint="eastAsia"/>
                <w:szCs w:val="24"/>
              </w:rPr>
              <w:t>I</w:t>
            </w:r>
            <w:r w:rsidR="00F04C72">
              <w:rPr>
                <w:rFonts w:ascii="Times New Roman" w:hAnsi="Times New Roman"/>
                <w:szCs w:val="24"/>
              </w:rPr>
              <w:t xml:space="preserve">nnovation and </w:t>
            </w:r>
            <w:r>
              <w:rPr>
                <w:rFonts w:ascii="Times New Roman" w:hAnsi="Times New Roman" w:hint="eastAsia"/>
                <w:szCs w:val="24"/>
              </w:rPr>
              <w:t>T</w:t>
            </w:r>
            <w:r w:rsidR="00F04C72">
              <w:rPr>
                <w:rFonts w:ascii="Times New Roman" w:hAnsi="Times New Roman"/>
                <w:szCs w:val="24"/>
              </w:rPr>
              <w:t xml:space="preserve">echnology for </w:t>
            </w:r>
            <w:r>
              <w:rPr>
                <w:rFonts w:ascii="Times New Roman" w:hAnsi="Times New Roman" w:hint="eastAsia"/>
                <w:szCs w:val="24"/>
              </w:rPr>
              <w:t>A</w:t>
            </w:r>
            <w:r w:rsidR="00F04C72">
              <w:rPr>
                <w:rFonts w:ascii="Times New Roman" w:hAnsi="Times New Roman"/>
                <w:szCs w:val="24"/>
              </w:rPr>
              <w:t>geing</w:t>
            </w:r>
          </w:p>
          <w:p w:rsidR="00D06900" w:rsidRDefault="00F04C72" w:rsidP="004E5B6E">
            <w:pPr>
              <w:jc w:val="both"/>
              <w:rPr>
                <w:rFonts w:ascii="Times New Roman" w:hAnsi="Times New Roman"/>
                <w:szCs w:val="24"/>
              </w:rPr>
            </w:pPr>
            <w:r>
              <w:rPr>
                <w:rFonts w:ascii="Times New Roman" w:hAnsi="Times New Roman"/>
                <w:szCs w:val="24"/>
              </w:rPr>
              <w:t xml:space="preserve">Email: </w:t>
            </w:r>
            <w:hyperlink r:id="rId9" w:history="1">
              <w:r w:rsidRPr="007E449D">
                <w:rPr>
                  <w:rStyle w:val="a6"/>
                  <w:rFonts w:ascii="Times New Roman" w:hAnsi="Times New Roman"/>
                  <w:szCs w:val="24"/>
                </w:rPr>
                <w:t>wing.chow@hkcss.org.hk</w:t>
              </w:r>
            </w:hyperlink>
          </w:p>
          <w:p w:rsidR="00F04C72" w:rsidRPr="00967EE8" w:rsidRDefault="00F04C72" w:rsidP="004E5B6E">
            <w:pPr>
              <w:jc w:val="both"/>
              <w:rPr>
                <w:rFonts w:ascii="Times New Roman" w:hAnsi="Times New Roman"/>
                <w:szCs w:val="24"/>
              </w:rPr>
            </w:pPr>
            <w:r>
              <w:rPr>
                <w:rFonts w:ascii="Times New Roman" w:hAnsi="Times New Roman"/>
                <w:szCs w:val="24"/>
              </w:rPr>
              <w:t>Tel: 3611 8311</w:t>
            </w:r>
          </w:p>
        </w:tc>
      </w:tr>
    </w:tbl>
    <w:p w:rsidR="00D37373" w:rsidRPr="00967EE8" w:rsidRDefault="00D37373" w:rsidP="004E5B6E">
      <w:pPr>
        <w:jc w:val="both"/>
        <w:rPr>
          <w:rFonts w:ascii="Times New Roman" w:hAnsi="Times New Roman"/>
          <w:szCs w:val="24"/>
        </w:rPr>
      </w:pPr>
    </w:p>
    <w:p w:rsidR="00D37373" w:rsidRPr="00967EE8" w:rsidRDefault="00D37373" w:rsidP="004E5B6E">
      <w:pPr>
        <w:widowControl/>
        <w:jc w:val="both"/>
        <w:rPr>
          <w:rFonts w:ascii="Times New Roman" w:hAnsi="Times New Roman"/>
          <w:szCs w:val="24"/>
        </w:rPr>
      </w:pPr>
      <w:r w:rsidRPr="00967EE8">
        <w:rPr>
          <w:rFonts w:ascii="Times New Roman" w:hAnsi="Times New Roman"/>
          <w:szCs w:val="24"/>
        </w:rPr>
        <w:br w:type="page"/>
      </w:r>
    </w:p>
    <w:p w:rsidR="003F72B1" w:rsidRPr="00967EE8" w:rsidRDefault="003F72B1" w:rsidP="004E5B6E">
      <w:pPr>
        <w:jc w:val="both"/>
        <w:rPr>
          <w:rFonts w:ascii="Times New Roman" w:hAnsi="Times New Roman"/>
          <w:szCs w:val="24"/>
        </w:rPr>
      </w:pPr>
    </w:p>
    <w:p w:rsidR="003F72B1" w:rsidRPr="00967EE8" w:rsidRDefault="003F72B1" w:rsidP="004E5B6E">
      <w:pPr>
        <w:jc w:val="center"/>
        <w:rPr>
          <w:rFonts w:ascii="Times New Roman" w:hAnsi="Times New Roman"/>
          <w:szCs w:val="24"/>
        </w:rPr>
      </w:pPr>
      <w:r w:rsidRPr="00967EE8">
        <w:rPr>
          <w:rFonts w:ascii="Times New Roman" w:hAnsi="Times New Roman"/>
          <w:szCs w:val="24"/>
        </w:rPr>
        <w:t xml:space="preserve">Table of Contents for </w:t>
      </w:r>
      <w:r w:rsidR="00371CB6" w:rsidRPr="00967EE8">
        <w:rPr>
          <w:rFonts w:ascii="Times New Roman" w:hAnsi="Times New Roman"/>
          <w:szCs w:val="24"/>
        </w:rPr>
        <w:t>RFP</w:t>
      </w:r>
      <w:r w:rsidR="00967EE8">
        <w:rPr>
          <w:rFonts w:ascii="Times New Roman" w:hAnsi="Times New Roman"/>
          <w:szCs w:val="24"/>
        </w:rPr>
        <w:t xml:space="preserve"> Ref. No. </w:t>
      </w:r>
      <w:r w:rsidR="00AD3B2A">
        <w:rPr>
          <w:rFonts w:ascii="Times New Roman" w:hAnsi="Times New Roman"/>
          <w:szCs w:val="24"/>
        </w:rPr>
        <w:t xml:space="preserve">HKCSS – </w:t>
      </w:r>
      <w:r w:rsidR="00AD3B2A">
        <w:rPr>
          <w:rFonts w:ascii="Times New Roman" w:hAnsi="Times New Roman" w:hint="eastAsia"/>
          <w:szCs w:val="24"/>
        </w:rPr>
        <w:t>GTP</w:t>
      </w:r>
      <w:r w:rsidR="00AD3B2A" w:rsidRPr="00CD143F">
        <w:rPr>
          <w:rFonts w:ascii="Times New Roman" w:hAnsi="Times New Roman"/>
          <w:szCs w:val="24"/>
        </w:rPr>
        <w:t>20</w:t>
      </w:r>
      <w:r w:rsidR="00AD3B2A">
        <w:rPr>
          <w:rFonts w:ascii="Times New Roman" w:hAnsi="Times New Roman"/>
          <w:szCs w:val="24"/>
        </w:rPr>
        <w:t>2</w:t>
      </w:r>
      <w:r w:rsidR="00AD3B2A">
        <w:rPr>
          <w:rFonts w:ascii="Times New Roman" w:hAnsi="Times New Roman" w:hint="eastAsia"/>
          <w:szCs w:val="24"/>
        </w:rPr>
        <w:t>1</w:t>
      </w:r>
    </w:p>
    <w:p w:rsidR="00371CB6" w:rsidRPr="00967EE8" w:rsidRDefault="00371CB6" w:rsidP="004E5B6E">
      <w:pPr>
        <w:jc w:val="both"/>
        <w:rPr>
          <w:rFonts w:ascii="Times New Roman" w:hAnsi="Times New Roman"/>
          <w:szCs w:val="24"/>
        </w:rPr>
      </w:pPr>
    </w:p>
    <w:p w:rsidR="00371CB6" w:rsidRPr="00967EE8" w:rsidRDefault="00D40CB3" w:rsidP="004E5B6E">
      <w:pPr>
        <w:jc w:val="both"/>
        <w:rPr>
          <w:rFonts w:ascii="Times New Roman" w:hAnsi="Times New Roman"/>
          <w:szCs w:val="24"/>
        </w:rPr>
      </w:pPr>
      <w:r w:rsidRPr="00967EE8">
        <w:rPr>
          <w:rFonts w:ascii="Times New Roman" w:hAnsi="Times New Roman"/>
          <w:szCs w:val="24"/>
        </w:rPr>
        <w:t xml:space="preserve">1. </w:t>
      </w:r>
      <w:r w:rsidR="00F92AF5" w:rsidRPr="00967EE8">
        <w:rPr>
          <w:rFonts w:ascii="Times New Roman" w:hAnsi="Times New Roman"/>
          <w:szCs w:val="24"/>
        </w:rPr>
        <w:t>Introduction</w:t>
      </w:r>
    </w:p>
    <w:p w:rsidR="003715C1" w:rsidRPr="00967EE8" w:rsidRDefault="003715C1" w:rsidP="004E5B6E">
      <w:pPr>
        <w:jc w:val="both"/>
        <w:rPr>
          <w:rFonts w:ascii="Times New Roman" w:hAnsi="Times New Roman"/>
          <w:szCs w:val="24"/>
        </w:rPr>
      </w:pPr>
    </w:p>
    <w:p w:rsidR="00F92AF5" w:rsidRPr="00967EE8" w:rsidRDefault="00D40CB3" w:rsidP="004E5B6E">
      <w:pPr>
        <w:jc w:val="both"/>
        <w:rPr>
          <w:rFonts w:ascii="Times New Roman" w:hAnsi="Times New Roman"/>
          <w:szCs w:val="24"/>
        </w:rPr>
      </w:pPr>
      <w:r w:rsidRPr="00967EE8">
        <w:rPr>
          <w:rFonts w:ascii="Times New Roman" w:hAnsi="Times New Roman"/>
          <w:szCs w:val="24"/>
        </w:rPr>
        <w:t xml:space="preserve">2. </w:t>
      </w:r>
      <w:r w:rsidR="00F92AF5" w:rsidRPr="00967EE8">
        <w:rPr>
          <w:rFonts w:ascii="Times New Roman" w:hAnsi="Times New Roman"/>
          <w:szCs w:val="24"/>
        </w:rPr>
        <w:t>Specification</w:t>
      </w:r>
    </w:p>
    <w:p w:rsidR="003715C1" w:rsidRPr="00967EE8" w:rsidRDefault="003715C1" w:rsidP="004E5B6E">
      <w:pPr>
        <w:jc w:val="both"/>
        <w:rPr>
          <w:rFonts w:ascii="Times New Roman" w:hAnsi="Times New Roman"/>
          <w:szCs w:val="24"/>
        </w:rPr>
      </w:pPr>
    </w:p>
    <w:p w:rsidR="00F92AF5" w:rsidRPr="00967EE8" w:rsidRDefault="00D40CB3" w:rsidP="004E5B6E">
      <w:pPr>
        <w:jc w:val="both"/>
        <w:rPr>
          <w:rFonts w:ascii="Times New Roman" w:hAnsi="Times New Roman"/>
          <w:szCs w:val="24"/>
        </w:rPr>
      </w:pPr>
      <w:r w:rsidRPr="00967EE8">
        <w:rPr>
          <w:rFonts w:ascii="Times New Roman" w:hAnsi="Times New Roman"/>
          <w:szCs w:val="24"/>
        </w:rPr>
        <w:t xml:space="preserve">3. </w:t>
      </w:r>
      <w:r w:rsidR="00C32005" w:rsidRPr="00967EE8">
        <w:rPr>
          <w:rFonts w:ascii="Times New Roman" w:hAnsi="Times New Roman"/>
          <w:szCs w:val="24"/>
        </w:rPr>
        <w:t xml:space="preserve">Tender </w:t>
      </w:r>
      <w:r w:rsidR="003715C1" w:rsidRPr="00967EE8">
        <w:rPr>
          <w:rFonts w:ascii="Times New Roman" w:hAnsi="Times New Roman"/>
          <w:szCs w:val="24"/>
        </w:rPr>
        <w:t>Questionnaire</w:t>
      </w:r>
    </w:p>
    <w:p w:rsidR="003715C1" w:rsidRPr="00967EE8" w:rsidRDefault="003715C1" w:rsidP="004E5B6E">
      <w:pPr>
        <w:jc w:val="both"/>
        <w:rPr>
          <w:rFonts w:ascii="Times New Roman" w:hAnsi="Times New Roman"/>
          <w:szCs w:val="24"/>
        </w:rPr>
      </w:pPr>
    </w:p>
    <w:p w:rsidR="00C32005" w:rsidRPr="00967EE8" w:rsidRDefault="00C32005" w:rsidP="004E5B6E">
      <w:pPr>
        <w:jc w:val="both"/>
        <w:rPr>
          <w:rFonts w:ascii="Times New Roman" w:hAnsi="Times New Roman"/>
          <w:szCs w:val="24"/>
        </w:rPr>
      </w:pPr>
      <w:r w:rsidRPr="00967EE8">
        <w:rPr>
          <w:rFonts w:ascii="Times New Roman" w:hAnsi="Times New Roman"/>
          <w:szCs w:val="24"/>
        </w:rPr>
        <w:t>Appendix</w:t>
      </w:r>
    </w:p>
    <w:p w:rsidR="00C32005" w:rsidRPr="00967EE8" w:rsidRDefault="003715C1" w:rsidP="004E5B6E">
      <w:pPr>
        <w:pStyle w:val="a5"/>
        <w:numPr>
          <w:ilvl w:val="0"/>
          <w:numId w:val="24"/>
        </w:numPr>
        <w:ind w:leftChars="0"/>
        <w:jc w:val="both"/>
        <w:rPr>
          <w:szCs w:val="24"/>
        </w:rPr>
      </w:pPr>
      <w:r w:rsidRPr="00967EE8">
        <w:rPr>
          <w:szCs w:val="24"/>
        </w:rPr>
        <w:t>Interpretation</w:t>
      </w:r>
    </w:p>
    <w:p w:rsidR="003715C1" w:rsidRPr="00967EE8" w:rsidRDefault="003715C1" w:rsidP="004E5B6E">
      <w:pPr>
        <w:pStyle w:val="a5"/>
        <w:numPr>
          <w:ilvl w:val="0"/>
          <w:numId w:val="24"/>
        </w:numPr>
        <w:ind w:leftChars="0"/>
        <w:jc w:val="both"/>
        <w:rPr>
          <w:szCs w:val="24"/>
        </w:rPr>
      </w:pPr>
      <w:r w:rsidRPr="00967EE8">
        <w:rPr>
          <w:szCs w:val="24"/>
        </w:rPr>
        <w:t>Invitation to submit Proposal</w:t>
      </w:r>
    </w:p>
    <w:p w:rsidR="003715C1" w:rsidRPr="00967EE8" w:rsidRDefault="003715C1" w:rsidP="004E5B6E">
      <w:pPr>
        <w:pStyle w:val="a5"/>
        <w:numPr>
          <w:ilvl w:val="0"/>
          <w:numId w:val="24"/>
        </w:numPr>
        <w:ind w:leftChars="0"/>
        <w:jc w:val="both"/>
        <w:rPr>
          <w:szCs w:val="24"/>
        </w:rPr>
      </w:pPr>
      <w:r w:rsidRPr="00967EE8">
        <w:rPr>
          <w:szCs w:val="24"/>
        </w:rPr>
        <w:t>Proposal and Preparation</w:t>
      </w:r>
    </w:p>
    <w:p w:rsidR="003F72B1" w:rsidRPr="00967EE8" w:rsidRDefault="003715C1" w:rsidP="004E5B6E">
      <w:pPr>
        <w:pStyle w:val="a5"/>
        <w:numPr>
          <w:ilvl w:val="0"/>
          <w:numId w:val="24"/>
        </w:numPr>
        <w:ind w:leftChars="0"/>
        <w:jc w:val="both"/>
        <w:rPr>
          <w:szCs w:val="24"/>
        </w:rPr>
      </w:pPr>
      <w:r w:rsidRPr="00967EE8">
        <w:rPr>
          <w:szCs w:val="24"/>
        </w:rPr>
        <w:t>Prices</w:t>
      </w:r>
    </w:p>
    <w:p w:rsidR="003715C1" w:rsidRPr="00967EE8" w:rsidRDefault="003715C1" w:rsidP="004E5B6E">
      <w:pPr>
        <w:pStyle w:val="a5"/>
        <w:numPr>
          <w:ilvl w:val="0"/>
          <w:numId w:val="24"/>
        </w:numPr>
        <w:ind w:leftChars="0"/>
        <w:jc w:val="both"/>
        <w:rPr>
          <w:szCs w:val="24"/>
        </w:rPr>
      </w:pPr>
      <w:r w:rsidRPr="00967EE8">
        <w:rPr>
          <w:szCs w:val="24"/>
        </w:rPr>
        <w:t>Information to be supplied by Candidates</w:t>
      </w:r>
    </w:p>
    <w:p w:rsidR="003715C1" w:rsidRPr="00967EE8" w:rsidRDefault="003715C1" w:rsidP="004E5B6E">
      <w:pPr>
        <w:pStyle w:val="a5"/>
        <w:numPr>
          <w:ilvl w:val="0"/>
          <w:numId w:val="24"/>
        </w:numPr>
        <w:ind w:leftChars="0"/>
        <w:jc w:val="both"/>
        <w:rPr>
          <w:szCs w:val="24"/>
        </w:rPr>
      </w:pPr>
      <w:r w:rsidRPr="00967EE8">
        <w:rPr>
          <w:szCs w:val="24"/>
        </w:rPr>
        <w:t>Complete Offer</w:t>
      </w:r>
    </w:p>
    <w:p w:rsidR="003715C1" w:rsidRPr="00967EE8" w:rsidRDefault="003715C1" w:rsidP="004E5B6E">
      <w:pPr>
        <w:pStyle w:val="a5"/>
        <w:numPr>
          <w:ilvl w:val="0"/>
          <w:numId w:val="24"/>
        </w:numPr>
        <w:ind w:leftChars="0"/>
        <w:jc w:val="both"/>
        <w:rPr>
          <w:szCs w:val="24"/>
        </w:rPr>
      </w:pPr>
      <w:r w:rsidRPr="00967EE8">
        <w:rPr>
          <w:szCs w:val="24"/>
        </w:rPr>
        <w:t>Candidates’ Proposals</w:t>
      </w:r>
    </w:p>
    <w:p w:rsidR="003715C1" w:rsidRPr="00967EE8" w:rsidRDefault="003715C1" w:rsidP="004E5B6E">
      <w:pPr>
        <w:pStyle w:val="a5"/>
        <w:numPr>
          <w:ilvl w:val="0"/>
          <w:numId w:val="24"/>
        </w:numPr>
        <w:ind w:leftChars="0"/>
        <w:jc w:val="both"/>
        <w:rPr>
          <w:szCs w:val="24"/>
        </w:rPr>
      </w:pPr>
      <w:r w:rsidRPr="00967EE8">
        <w:rPr>
          <w:szCs w:val="24"/>
        </w:rPr>
        <w:t>Acceptance</w:t>
      </w:r>
    </w:p>
    <w:p w:rsidR="003715C1" w:rsidRPr="00967EE8" w:rsidRDefault="003715C1" w:rsidP="004E5B6E">
      <w:pPr>
        <w:pStyle w:val="a5"/>
        <w:numPr>
          <w:ilvl w:val="0"/>
          <w:numId w:val="24"/>
        </w:numPr>
        <w:ind w:leftChars="0"/>
        <w:jc w:val="both"/>
        <w:rPr>
          <w:szCs w:val="24"/>
        </w:rPr>
      </w:pPr>
      <w:r w:rsidRPr="00967EE8">
        <w:rPr>
          <w:szCs w:val="24"/>
        </w:rPr>
        <w:t>Proposal Documents Addenda</w:t>
      </w:r>
    </w:p>
    <w:p w:rsidR="003715C1" w:rsidRPr="00967EE8" w:rsidRDefault="004D2168" w:rsidP="004E5B6E">
      <w:pPr>
        <w:pStyle w:val="a5"/>
        <w:numPr>
          <w:ilvl w:val="0"/>
          <w:numId w:val="24"/>
        </w:numPr>
        <w:ind w:leftChars="0"/>
        <w:jc w:val="both"/>
        <w:rPr>
          <w:szCs w:val="24"/>
        </w:rPr>
      </w:pPr>
      <w:r w:rsidRPr="00967EE8">
        <w:rPr>
          <w:szCs w:val="24"/>
        </w:rPr>
        <w:t>Equipment</w:t>
      </w:r>
      <w:r w:rsidR="003715C1" w:rsidRPr="00967EE8">
        <w:rPr>
          <w:szCs w:val="24"/>
        </w:rPr>
        <w:t xml:space="preserve"> and Services Marketed by Other Parties</w:t>
      </w:r>
    </w:p>
    <w:p w:rsidR="003715C1" w:rsidRPr="00967EE8" w:rsidRDefault="003715C1" w:rsidP="004E5B6E">
      <w:pPr>
        <w:pStyle w:val="a5"/>
        <w:numPr>
          <w:ilvl w:val="0"/>
          <w:numId w:val="24"/>
        </w:numPr>
        <w:ind w:leftChars="0"/>
        <w:jc w:val="both"/>
        <w:rPr>
          <w:szCs w:val="24"/>
        </w:rPr>
      </w:pPr>
      <w:r w:rsidRPr="00967EE8">
        <w:rPr>
          <w:szCs w:val="24"/>
        </w:rPr>
        <w:t>Offer of Products and Services</w:t>
      </w:r>
    </w:p>
    <w:p w:rsidR="003715C1" w:rsidRPr="00967EE8" w:rsidRDefault="003715C1" w:rsidP="004E5B6E">
      <w:pPr>
        <w:pStyle w:val="a5"/>
        <w:numPr>
          <w:ilvl w:val="0"/>
          <w:numId w:val="24"/>
        </w:numPr>
        <w:ind w:leftChars="0"/>
        <w:jc w:val="both"/>
        <w:rPr>
          <w:szCs w:val="24"/>
        </w:rPr>
      </w:pPr>
      <w:r w:rsidRPr="00967EE8">
        <w:rPr>
          <w:szCs w:val="24"/>
        </w:rPr>
        <w:t>Provision of Everything Necessary</w:t>
      </w:r>
    </w:p>
    <w:p w:rsidR="003715C1" w:rsidRPr="00967EE8" w:rsidRDefault="003715C1" w:rsidP="004E5B6E">
      <w:pPr>
        <w:pStyle w:val="a5"/>
        <w:numPr>
          <w:ilvl w:val="0"/>
          <w:numId w:val="24"/>
        </w:numPr>
        <w:ind w:leftChars="0"/>
        <w:jc w:val="both"/>
        <w:rPr>
          <w:szCs w:val="24"/>
        </w:rPr>
      </w:pPr>
      <w:r w:rsidRPr="00967EE8">
        <w:rPr>
          <w:szCs w:val="24"/>
        </w:rPr>
        <w:t>Company Status</w:t>
      </w:r>
    </w:p>
    <w:p w:rsidR="003715C1" w:rsidRPr="00967EE8" w:rsidRDefault="003715C1" w:rsidP="004E5B6E">
      <w:pPr>
        <w:pStyle w:val="a5"/>
        <w:numPr>
          <w:ilvl w:val="0"/>
          <w:numId w:val="24"/>
        </w:numPr>
        <w:ind w:leftChars="0"/>
        <w:jc w:val="both"/>
        <w:rPr>
          <w:szCs w:val="24"/>
        </w:rPr>
      </w:pPr>
      <w:r w:rsidRPr="00967EE8">
        <w:rPr>
          <w:szCs w:val="24"/>
        </w:rPr>
        <w:t>Candidates’ Inquires</w:t>
      </w:r>
    </w:p>
    <w:p w:rsidR="003715C1" w:rsidRPr="00967EE8" w:rsidRDefault="003715C1" w:rsidP="004E5B6E">
      <w:pPr>
        <w:pStyle w:val="a5"/>
        <w:numPr>
          <w:ilvl w:val="0"/>
          <w:numId w:val="24"/>
        </w:numPr>
        <w:ind w:leftChars="0"/>
        <w:jc w:val="both"/>
        <w:rPr>
          <w:szCs w:val="24"/>
        </w:rPr>
      </w:pPr>
      <w:r w:rsidRPr="00967EE8">
        <w:rPr>
          <w:szCs w:val="24"/>
        </w:rPr>
        <w:t>Candidates’ Response to Inquires</w:t>
      </w:r>
    </w:p>
    <w:p w:rsidR="003715C1" w:rsidRPr="00967EE8" w:rsidRDefault="003715C1" w:rsidP="004E5B6E">
      <w:pPr>
        <w:pStyle w:val="a5"/>
        <w:numPr>
          <w:ilvl w:val="0"/>
          <w:numId w:val="24"/>
        </w:numPr>
        <w:ind w:leftChars="0"/>
        <w:jc w:val="both"/>
        <w:rPr>
          <w:szCs w:val="24"/>
        </w:rPr>
      </w:pPr>
      <w:r w:rsidRPr="00967EE8">
        <w:rPr>
          <w:szCs w:val="24"/>
        </w:rPr>
        <w:t>Participation from HKCSS</w:t>
      </w:r>
    </w:p>
    <w:p w:rsidR="003715C1" w:rsidRPr="00967EE8" w:rsidRDefault="003715C1" w:rsidP="004E5B6E">
      <w:pPr>
        <w:pStyle w:val="a5"/>
        <w:numPr>
          <w:ilvl w:val="0"/>
          <w:numId w:val="24"/>
        </w:numPr>
        <w:ind w:leftChars="0"/>
        <w:jc w:val="both"/>
        <w:rPr>
          <w:szCs w:val="24"/>
        </w:rPr>
      </w:pPr>
      <w:r w:rsidRPr="00967EE8">
        <w:rPr>
          <w:szCs w:val="24"/>
        </w:rPr>
        <w:t>Personal Data Provided</w:t>
      </w:r>
    </w:p>
    <w:p w:rsidR="003715C1" w:rsidRDefault="003715C1" w:rsidP="004E5B6E">
      <w:pPr>
        <w:pStyle w:val="a5"/>
        <w:numPr>
          <w:ilvl w:val="0"/>
          <w:numId w:val="24"/>
        </w:numPr>
        <w:ind w:leftChars="0"/>
        <w:jc w:val="both"/>
        <w:rPr>
          <w:szCs w:val="24"/>
        </w:rPr>
      </w:pPr>
      <w:r w:rsidRPr="00967EE8">
        <w:rPr>
          <w:szCs w:val="24"/>
        </w:rPr>
        <w:t>Confidentiality</w:t>
      </w:r>
    </w:p>
    <w:p w:rsidR="0094103E" w:rsidRPr="00C7190C" w:rsidRDefault="0094103E" w:rsidP="004E5B6E">
      <w:pPr>
        <w:pStyle w:val="a5"/>
        <w:numPr>
          <w:ilvl w:val="0"/>
          <w:numId w:val="24"/>
        </w:numPr>
        <w:ind w:leftChars="0"/>
        <w:jc w:val="both"/>
        <w:rPr>
          <w:szCs w:val="24"/>
        </w:rPr>
      </w:pPr>
      <w:r w:rsidRPr="00C7190C">
        <w:rPr>
          <w:szCs w:val="24"/>
        </w:rPr>
        <w:t>Prevention of Bribery Ordinance</w:t>
      </w:r>
    </w:p>
    <w:p w:rsidR="003715C1" w:rsidRPr="00D37D31" w:rsidRDefault="003715C1" w:rsidP="004E5B6E">
      <w:pPr>
        <w:pStyle w:val="a5"/>
        <w:numPr>
          <w:ilvl w:val="0"/>
          <w:numId w:val="24"/>
        </w:numPr>
        <w:ind w:leftChars="0"/>
        <w:jc w:val="both"/>
        <w:rPr>
          <w:szCs w:val="24"/>
        </w:rPr>
      </w:pPr>
      <w:r w:rsidRPr="00D37D31">
        <w:rPr>
          <w:szCs w:val="24"/>
        </w:rPr>
        <w:t>Evaluation Criteria</w:t>
      </w:r>
    </w:p>
    <w:p w:rsidR="00B55495" w:rsidRPr="00967EE8" w:rsidRDefault="00B55495" w:rsidP="004E5B6E">
      <w:pPr>
        <w:pStyle w:val="a5"/>
        <w:numPr>
          <w:ilvl w:val="0"/>
          <w:numId w:val="24"/>
        </w:numPr>
        <w:ind w:leftChars="0"/>
        <w:jc w:val="both"/>
        <w:rPr>
          <w:szCs w:val="24"/>
        </w:rPr>
      </w:pPr>
      <w:r w:rsidRPr="00967EE8">
        <w:rPr>
          <w:szCs w:val="24"/>
        </w:rPr>
        <w:t>Payment Schedule</w:t>
      </w:r>
    </w:p>
    <w:p w:rsidR="003F72B1" w:rsidRPr="00967EE8" w:rsidRDefault="003F72B1" w:rsidP="004E5B6E">
      <w:pPr>
        <w:widowControl/>
        <w:jc w:val="both"/>
        <w:rPr>
          <w:rFonts w:ascii="Times New Roman" w:hAnsi="Times New Roman"/>
          <w:szCs w:val="24"/>
        </w:rPr>
      </w:pPr>
      <w:r w:rsidRPr="00967EE8">
        <w:rPr>
          <w:rFonts w:ascii="Times New Roman" w:hAnsi="Times New Roman"/>
          <w:szCs w:val="24"/>
        </w:rPr>
        <w:br w:type="page"/>
      </w:r>
    </w:p>
    <w:p w:rsidR="008C6320" w:rsidRDefault="008C6320" w:rsidP="004E5B6E">
      <w:pPr>
        <w:pStyle w:val="Default"/>
        <w:numPr>
          <w:ilvl w:val="0"/>
          <w:numId w:val="27"/>
        </w:numPr>
        <w:jc w:val="both"/>
        <w:rPr>
          <w:b/>
          <w:bCs/>
        </w:rPr>
      </w:pPr>
      <w:r w:rsidRPr="00967EE8">
        <w:rPr>
          <w:b/>
          <w:bCs/>
        </w:rPr>
        <w:lastRenderedPageBreak/>
        <w:t xml:space="preserve">Introduction </w:t>
      </w:r>
    </w:p>
    <w:p w:rsidR="00337223" w:rsidRPr="00967EE8" w:rsidRDefault="00337223" w:rsidP="004E5B6E">
      <w:pPr>
        <w:pStyle w:val="Default"/>
        <w:jc w:val="both"/>
      </w:pPr>
    </w:p>
    <w:p w:rsidR="00F04C72" w:rsidRDefault="00337223" w:rsidP="004E5B6E">
      <w:pPr>
        <w:pStyle w:val="Web"/>
        <w:shd w:val="clear" w:color="auto" w:fill="FFFFFF"/>
        <w:spacing w:before="0" w:beforeAutospacing="0" w:after="0" w:afterAutospacing="0"/>
        <w:jc w:val="both"/>
        <w:rPr>
          <w:rFonts w:eastAsiaTheme="minorEastAsia"/>
          <w:lang w:eastAsia="zh-TW"/>
        </w:rPr>
      </w:pPr>
      <w:r w:rsidRPr="00F04C72">
        <w:rPr>
          <w:b/>
        </w:rPr>
        <w:t>The Hong Kong Council of Social Service (HKCSS)</w:t>
      </w:r>
      <w:r w:rsidR="00D41034" w:rsidRPr="00F04C72">
        <w:rPr>
          <w:b/>
        </w:rPr>
        <w:t xml:space="preserve"> </w:t>
      </w:r>
      <w:r w:rsidR="00F04C72" w:rsidRPr="003216F0">
        <w:t xml:space="preserve">is a federation of non-government social service agencies of Hong Kong. </w:t>
      </w:r>
      <w:r w:rsidR="004E5B6E">
        <w:rPr>
          <w:rFonts w:hint="eastAsia"/>
          <w:lang w:eastAsia="zh-TW"/>
        </w:rPr>
        <w:t xml:space="preserve"> </w:t>
      </w:r>
      <w:r w:rsidR="00F04C72" w:rsidRPr="003216F0">
        <w:t>We were established in 1947 with the aim to plan and coordinate large scale relief works and social welfare after the Second World War.</w:t>
      </w:r>
      <w:r w:rsidR="004E5B6E">
        <w:rPr>
          <w:rFonts w:hint="eastAsia"/>
          <w:lang w:eastAsia="zh-TW"/>
        </w:rPr>
        <w:t xml:space="preserve"> </w:t>
      </w:r>
      <w:r w:rsidR="00F04C72" w:rsidRPr="003216F0">
        <w:t xml:space="preserve"> In 1951, we became a statutory body under the Hong Kong Council of Social Service Ordinance, Chapter 1057 of the Laws of Hong Kong.</w:t>
      </w:r>
    </w:p>
    <w:p w:rsidR="004E5B6E" w:rsidRPr="003216F0" w:rsidRDefault="004E5B6E" w:rsidP="004E5B6E">
      <w:pPr>
        <w:pStyle w:val="Web"/>
        <w:shd w:val="clear" w:color="auto" w:fill="FFFFFF"/>
        <w:spacing w:before="0" w:beforeAutospacing="0" w:after="0" w:afterAutospacing="0"/>
        <w:jc w:val="both"/>
        <w:rPr>
          <w:rFonts w:eastAsiaTheme="minorEastAsia"/>
          <w:lang w:eastAsia="zh-TW"/>
        </w:rPr>
      </w:pPr>
    </w:p>
    <w:p w:rsidR="00F04C72" w:rsidRDefault="00F04C72" w:rsidP="004E5B6E">
      <w:pPr>
        <w:pStyle w:val="Web"/>
        <w:shd w:val="clear" w:color="auto" w:fill="FFFFFF"/>
        <w:spacing w:before="0" w:beforeAutospacing="0" w:after="0" w:afterAutospacing="0"/>
        <w:jc w:val="both"/>
        <w:rPr>
          <w:rFonts w:eastAsiaTheme="minorEastAsia"/>
          <w:lang w:eastAsia="zh-TW"/>
        </w:rPr>
      </w:pPr>
      <w:r w:rsidRPr="003216F0">
        <w:t xml:space="preserve">The Council has since become an essential partner of the Hong Kong Government in social welfare and development. </w:t>
      </w:r>
      <w:r w:rsidR="004E5B6E">
        <w:rPr>
          <w:rFonts w:hint="eastAsia"/>
          <w:lang w:eastAsia="zh-TW"/>
        </w:rPr>
        <w:t xml:space="preserve"> </w:t>
      </w:r>
      <w:r w:rsidRPr="003216F0">
        <w:t>Today we represent more than 490 Agency Members that provide quality social services through their 3,000 operating units in Hong Kong.</w:t>
      </w:r>
    </w:p>
    <w:p w:rsidR="004E5B6E" w:rsidRPr="003216F0" w:rsidRDefault="004E5B6E" w:rsidP="004E5B6E">
      <w:pPr>
        <w:pStyle w:val="Web"/>
        <w:shd w:val="clear" w:color="auto" w:fill="FFFFFF"/>
        <w:spacing w:before="0" w:beforeAutospacing="0" w:after="0" w:afterAutospacing="0"/>
        <w:jc w:val="both"/>
        <w:rPr>
          <w:rFonts w:eastAsiaTheme="minorEastAsia"/>
          <w:lang w:eastAsia="zh-TW"/>
        </w:rPr>
      </w:pPr>
    </w:p>
    <w:p w:rsidR="00B669AD" w:rsidRPr="003216F0" w:rsidRDefault="00B669AD" w:rsidP="004E5B6E">
      <w:pPr>
        <w:pStyle w:val="Default"/>
        <w:jc w:val="both"/>
        <w:rPr>
          <w:color w:val="auto"/>
          <w:shd w:val="clear" w:color="auto" w:fill="FFFFFF" w:themeFill="background1"/>
        </w:rPr>
      </w:pPr>
      <w:r w:rsidRPr="003216F0">
        <w:rPr>
          <w:color w:val="auto"/>
        </w:rPr>
        <w:t>Since 2017, HKCSS has been actively promoting the development of Gerontechnology in Hong K</w:t>
      </w:r>
      <w:r w:rsidRPr="003216F0">
        <w:rPr>
          <w:color w:val="auto"/>
          <w:shd w:val="clear" w:color="auto" w:fill="FFFFFF" w:themeFill="background1"/>
        </w:rPr>
        <w:t>ong.</w:t>
      </w:r>
      <w:r w:rsidR="004E5B6E">
        <w:rPr>
          <w:rFonts w:hint="eastAsia"/>
          <w:color w:val="auto"/>
          <w:shd w:val="clear" w:color="auto" w:fill="FFFFFF" w:themeFill="background1"/>
        </w:rPr>
        <w:t xml:space="preserve"> </w:t>
      </w:r>
      <w:r w:rsidRPr="003216F0">
        <w:rPr>
          <w:color w:val="auto"/>
          <w:shd w:val="clear" w:color="auto" w:fill="FFFFFF" w:themeFill="background1"/>
        </w:rPr>
        <w:t xml:space="preserve"> We are now inviting proponents to submit </w:t>
      </w:r>
      <w:r w:rsidR="005F7F4A" w:rsidRPr="003216F0">
        <w:rPr>
          <w:color w:val="auto"/>
          <w:shd w:val="clear" w:color="auto" w:fill="FFFFFF" w:themeFill="background1"/>
        </w:rPr>
        <w:t xml:space="preserve">a </w:t>
      </w:r>
      <w:r w:rsidRPr="003216F0">
        <w:rPr>
          <w:color w:val="auto"/>
          <w:shd w:val="clear" w:color="auto" w:fill="FFFFFF" w:themeFill="background1"/>
        </w:rPr>
        <w:t xml:space="preserve">proposal for </w:t>
      </w:r>
      <w:r w:rsidR="005F7F4A" w:rsidRPr="003216F0">
        <w:rPr>
          <w:color w:val="auto"/>
          <w:shd w:val="clear" w:color="auto" w:fill="FFFFFF" w:themeFill="background1"/>
        </w:rPr>
        <w:t xml:space="preserve">the </w:t>
      </w:r>
      <w:r w:rsidR="00D37D31" w:rsidRPr="003216F0">
        <w:rPr>
          <w:b/>
          <w:color w:val="auto"/>
        </w:rPr>
        <w:t>“</w:t>
      </w:r>
      <w:r w:rsidR="00BF5BD4">
        <w:rPr>
          <w:rFonts w:hint="eastAsia"/>
          <w:b/>
          <w:color w:val="auto"/>
        </w:rPr>
        <w:t xml:space="preserve">Provision of </w:t>
      </w:r>
      <w:r w:rsidR="00D37D31" w:rsidRPr="003216F0">
        <w:rPr>
          <w:b/>
          <w:color w:val="auto"/>
        </w:rPr>
        <w:t>Impact Assessment and Annual Evaluation of the Gerontechnology Platform”</w:t>
      </w:r>
      <w:r w:rsidRPr="003216F0">
        <w:rPr>
          <w:color w:val="auto"/>
          <w:shd w:val="clear" w:color="auto" w:fill="FFFFFF" w:themeFill="background1"/>
        </w:rPr>
        <w:t xml:space="preserve">. </w:t>
      </w:r>
    </w:p>
    <w:p w:rsidR="003C1EF2" w:rsidRPr="00A00C0A" w:rsidRDefault="003C1EF2" w:rsidP="004E5B6E">
      <w:pPr>
        <w:pStyle w:val="Default"/>
        <w:jc w:val="both"/>
        <w:rPr>
          <w:shd w:val="clear" w:color="auto" w:fill="FFFFFF" w:themeFill="background1"/>
        </w:rPr>
      </w:pPr>
    </w:p>
    <w:p w:rsidR="00337223" w:rsidRPr="00A00C0A" w:rsidRDefault="00B9223B" w:rsidP="004E5B6E">
      <w:pPr>
        <w:pStyle w:val="Default"/>
        <w:jc w:val="both"/>
        <w:rPr>
          <w:b/>
          <w:shd w:val="clear" w:color="auto" w:fill="FFFFFF" w:themeFill="background1"/>
        </w:rPr>
      </w:pPr>
      <w:r>
        <w:rPr>
          <w:rFonts w:hint="eastAsia"/>
          <w:b/>
          <w:shd w:val="clear" w:color="auto" w:fill="FFFFFF" w:themeFill="background1"/>
        </w:rPr>
        <w:t>1.1</w:t>
      </w:r>
      <w:r>
        <w:rPr>
          <w:rFonts w:hint="eastAsia"/>
          <w:b/>
          <w:shd w:val="clear" w:color="auto" w:fill="FFFFFF" w:themeFill="background1"/>
        </w:rPr>
        <w:tab/>
      </w:r>
      <w:r w:rsidR="00967EE8" w:rsidRPr="00A00C0A">
        <w:rPr>
          <w:b/>
          <w:shd w:val="clear" w:color="auto" w:fill="FFFFFF" w:themeFill="background1"/>
        </w:rPr>
        <w:t>Project Name</w:t>
      </w:r>
    </w:p>
    <w:p w:rsidR="00967EE8" w:rsidRPr="00C25B34" w:rsidRDefault="00FC0BB8" w:rsidP="004E5B6E">
      <w:pPr>
        <w:pStyle w:val="Default"/>
        <w:jc w:val="both"/>
        <w:rPr>
          <w:shd w:val="clear" w:color="auto" w:fill="FFFFFF" w:themeFill="background1"/>
        </w:rPr>
      </w:pPr>
      <w:r w:rsidRPr="00C25B34">
        <w:rPr>
          <w:shd w:val="clear" w:color="auto" w:fill="FFFFFF" w:themeFill="background1"/>
        </w:rPr>
        <w:t>Gerontechnology Platform</w:t>
      </w:r>
    </w:p>
    <w:p w:rsidR="00A00C0A" w:rsidRPr="00A00C0A" w:rsidRDefault="00A00C0A" w:rsidP="004E5B6E">
      <w:pPr>
        <w:pStyle w:val="Default"/>
        <w:jc w:val="both"/>
        <w:rPr>
          <w:shd w:val="clear" w:color="auto" w:fill="FFFFFF" w:themeFill="background1"/>
        </w:rPr>
      </w:pPr>
    </w:p>
    <w:p w:rsidR="00C25B34" w:rsidRPr="004E5B6E" w:rsidRDefault="00481BF8" w:rsidP="004E5B6E">
      <w:pPr>
        <w:pStyle w:val="Default"/>
        <w:jc w:val="both"/>
        <w:rPr>
          <w:shd w:val="clear" w:color="auto" w:fill="FFFFFF" w:themeFill="background1"/>
        </w:rPr>
      </w:pPr>
      <w:r>
        <w:rPr>
          <w:rFonts w:hint="eastAsia"/>
          <w:b/>
          <w:shd w:val="clear" w:color="auto" w:fill="FFFFFF" w:themeFill="background1"/>
        </w:rPr>
        <w:t>1.2</w:t>
      </w:r>
      <w:r>
        <w:rPr>
          <w:rFonts w:hint="eastAsia"/>
          <w:b/>
          <w:shd w:val="clear" w:color="auto" w:fill="FFFFFF" w:themeFill="background1"/>
        </w:rPr>
        <w:tab/>
      </w:r>
      <w:r w:rsidR="00967EE8" w:rsidRPr="004E5B6E">
        <w:rPr>
          <w:b/>
          <w:shd w:val="clear" w:color="auto" w:fill="FFFFFF" w:themeFill="background1"/>
        </w:rPr>
        <w:t>Project Description</w:t>
      </w:r>
    </w:p>
    <w:p w:rsidR="00B9223B" w:rsidRDefault="00F04C72" w:rsidP="004E5B6E">
      <w:pPr>
        <w:pStyle w:val="Default"/>
        <w:jc w:val="both"/>
        <w:rPr>
          <w:shd w:val="clear" w:color="auto" w:fill="FFFFFF" w:themeFill="background1"/>
          <w:lang w:val="en-HK"/>
        </w:rPr>
      </w:pPr>
      <w:r w:rsidRPr="004E5B6E">
        <w:rPr>
          <w:shd w:val="clear" w:color="auto" w:fill="FFFFFF" w:themeFill="background1"/>
        </w:rPr>
        <w:t>The Social Innovation and Entrepreneurship Development Fund (</w:t>
      </w:r>
      <w:r w:rsidR="00F54049">
        <w:rPr>
          <w:shd w:val="clear" w:color="auto" w:fill="FFFFFF" w:themeFill="background1"/>
        </w:rPr>
        <w:t>“</w:t>
      </w:r>
      <w:r w:rsidRPr="004E5B6E">
        <w:rPr>
          <w:shd w:val="clear" w:color="auto" w:fill="FFFFFF" w:themeFill="background1"/>
        </w:rPr>
        <w:t>SIE Fund</w:t>
      </w:r>
      <w:r w:rsidR="00F54049">
        <w:rPr>
          <w:shd w:val="clear" w:color="auto" w:fill="FFFFFF" w:themeFill="background1"/>
        </w:rPr>
        <w:t>”</w:t>
      </w:r>
      <w:r w:rsidRPr="004E5B6E">
        <w:rPr>
          <w:shd w:val="clear" w:color="auto" w:fill="FFFFFF" w:themeFill="background1"/>
        </w:rPr>
        <w:t xml:space="preserve">) has appointed HKCSS as an </w:t>
      </w:r>
      <w:r w:rsidR="00F54049">
        <w:rPr>
          <w:shd w:val="clear" w:color="auto" w:fill="FFFFFF" w:themeFill="background1"/>
        </w:rPr>
        <w:t>“</w:t>
      </w:r>
      <w:r w:rsidR="00B669AA" w:rsidRPr="004E5B6E">
        <w:rPr>
          <w:shd w:val="clear" w:color="auto" w:fill="FFFFFF" w:themeFill="background1"/>
        </w:rPr>
        <w:t>I</w:t>
      </w:r>
      <w:r w:rsidRPr="004E5B6E">
        <w:rPr>
          <w:shd w:val="clear" w:color="auto" w:fill="FFFFFF" w:themeFill="background1"/>
        </w:rPr>
        <w:t>ntermediary</w:t>
      </w:r>
      <w:r w:rsidR="00F54049">
        <w:rPr>
          <w:shd w:val="clear" w:color="auto" w:fill="FFFFFF" w:themeFill="background1"/>
        </w:rPr>
        <w:t>”</w:t>
      </w:r>
      <w:r w:rsidR="00F54049">
        <w:rPr>
          <w:rFonts w:hint="eastAsia"/>
          <w:shd w:val="clear" w:color="auto" w:fill="FFFFFF" w:themeFill="background1"/>
        </w:rPr>
        <w:t xml:space="preserve"> (</w:t>
      </w:r>
      <w:r w:rsidR="00F54049">
        <w:rPr>
          <w:shd w:val="clear" w:color="auto" w:fill="FFFFFF" w:themeFill="background1"/>
        </w:rPr>
        <w:t>“</w:t>
      </w:r>
      <w:r w:rsidR="00F54049">
        <w:rPr>
          <w:rFonts w:hint="eastAsia"/>
          <w:shd w:val="clear" w:color="auto" w:fill="FFFFFF" w:themeFill="background1"/>
        </w:rPr>
        <w:t>Intermediary</w:t>
      </w:r>
      <w:r w:rsidR="00F54049">
        <w:rPr>
          <w:shd w:val="clear" w:color="auto" w:fill="FFFFFF" w:themeFill="background1"/>
        </w:rPr>
        <w:t>”</w:t>
      </w:r>
      <w:r w:rsidR="00F54049">
        <w:rPr>
          <w:rFonts w:hint="eastAsia"/>
          <w:shd w:val="clear" w:color="auto" w:fill="FFFFFF" w:themeFill="background1"/>
        </w:rPr>
        <w:t>)</w:t>
      </w:r>
      <w:r w:rsidR="00B669AA" w:rsidRPr="004E5B6E">
        <w:rPr>
          <w:shd w:val="clear" w:color="auto" w:fill="FFFFFF" w:themeFill="background1"/>
        </w:rPr>
        <w:t>, together with nine Collaborative Partners,</w:t>
      </w:r>
      <w:r w:rsidRPr="004E5B6E">
        <w:rPr>
          <w:shd w:val="clear" w:color="auto" w:fill="FFFFFF" w:themeFill="background1"/>
        </w:rPr>
        <w:t xml:space="preserve"> to design, develop and operate an inclusive one-stop Gerontechnology Platform (</w:t>
      </w:r>
      <w:r w:rsidR="00F54049">
        <w:rPr>
          <w:shd w:val="clear" w:color="auto" w:fill="FFFFFF" w:themeFill="background1"/>
        </w:rPr>
        <w:t>“</w:t>
      </w:r>
      <w:r w:rsidRPr="004E5B6E">
        <w:rPr>
          <w:shd w:val="clear" w:color="auto" w:fill="FFFFFF" w:themeFill="background1"/>
        </w:rPr>
        <w:t>GT</w:t>
      </w:r>
      <w:r w:rsidR="006C6ED6" w:rsidRPr="004E5B6E">
        <w:rPr>
          <w:shd w:val="clear" w:color="auto" w:fill="FFFFFF" w:themeFill="background1"/>
        </w:rPr>
        <w:t xml:space="preserve"> </w:t>
      </w:r>
      <w:r w:rsidRPr="004E5B6E">
        <w:rPr>
          <w:shd w:val="clear" w:color="auto" w:fill="FFFFFF" w:themeFill="background1"/>
        </w:rPr>
        <w:t>P</w:t>
      </w:r>
      <w:r w:rsidR="006C6ED6" w:rsidRPr="004E5B6E">
        <w:rPr>
          <w:shd w:val="clear" w:color="auto" w:fill="FFFFFF" w:themeFill="background1"/>
        </w:rPr>
        <w:t>latform</w:t>
      </w:r>
      <w:r w:rsidR="00F54049">
        <w:rPr>
          <w:shd w:val="clear" w:color="auto" w:fill="FFFFFF" w:themeFill="background1"/>
        </w:rPr>
        <w:t>”</w:t>
      </w:r>
      <w:r w:rsidRPr="004E5B6E">
        <w:rPr>
          <w:shd w:val="clear" w:color="auto" w:fill="FFFFFF" w:themeFill="background1"/>
        </w:rPr>
        <w:t xml:space="preserve">). </w:t>
      </w:r>
      <w:r w:rsidR="004E5B6E" w:rsidRPr="004E5B6E">
        <w:rPr>
          <w:shd w:val="clear" w:color="auto" w:fill="FFFFFF" w:themeFill="background1"/>
        </w:rPr>
        <w:t xml:space="preserve"> </w:t>
      </w:r>
      <w:r w:rsidRPr="004E5B6E">
        <w:rPr>
          <w:shd w:val="clear" w:color="auto" w:fill="FFFFFF" w:themeFill="background1"/>
          <w:lang w:val="en-HK"/>
        </w:rPr>
        <w:t xml:space="preserve">The Platform </w:t>
      </w:r>
      <w:r w:rsidR="00DC5D3E" w:rsidRPr="004E5B6E">
        <w:rPr>
          <w:shd w:val="clear" w:color="auto" w:fill="FFFFFF" w:themeFill="background1"/>
          <w:lang w:val="en-HK"/>
        </w:rPr>
        <w:t>i</w:t>
      </w:r>
      <w:r w:rsidRPr="004E5B6E">
        <w:rPr>
          <w:shd w:val="clear" w:color="auto" w:fill="FFFFFF" w:themeFill="background1"/>
          <w:lang w:val="en-HK"/>
        </w:rPr>
        <w:t xml:space="preserve">s to link up different stakeholders on the supply and demand sides and enhance synergy by way of engagement, cross-sector partnership and collaboration, with the aim of fostering the development and application of gerontechnology to enhance the well-being, quality of life, independence and self-reliance of the elderly as well as provide support to their families, caregivers, healthcare staff and institutions. </w:t>
      </w:r>
      <w:r w:rsidR="004E5B6E" w:rsidRPr="004E5B6E">
        <w:rPr>
          <w:shd w:val="clear" w:color="auto" w:fill="FFFFFF" w:themeFill="background1"/>
          <w:lang w:val="en-HK"/>
        </w:rPr>
        <w:t xml:space="preserve"> </w:t>
      </w:r>
      <w:r w:rsidRPr="004E5B6E">
        <w:rPr>
          <w:shd w:val="clear" w:color="auto" w:fill="FFFFFF" w:themeFill="background1"/>
          <w:lang w:val="en-HK"/>
        </w:rPr>
        <w:t>The project commenced on 1 January 2021 and will last for three years.</w:t>
      </w:r>
    </w:p>
    <w:p w:rsidR="00481BF8" w:rsidRDefault="00481BF8" w:rsidP="004E5B6E">
      <w:pPr>
        <w:pStyle w:val="Default"/>
        <w:jc w:val="both"/>
        <w:rPr>
          <w:highlight w:val="yellow"/>
          <w:shd w:val="clear" w:color="auto" w:fill="FFFFFF" w:themeFill="background1"/>
          <w:lang w:val="en-HK"/>
        </w:rPr>
      </w:pPr>
    </w:p>
    <w:p w:rsidR="00481BF8" w:rsidRPr="003216F0" w:rsidRDefault="00B9223B" w:rsidP="004E5B6E">
      <w:pPr>
        <w:pStyle w:val="Default"/>
        <w:jc w:val="both"/>
        <w:rPr>
          <w:u w:val="single"/>
          <w:shd w:val="clear" w:color="auto" w:fill="FFFFFF" w:themeFill="background1"/>
          <w:lang w:val="en-HK"/>
        </w:rPr>
      </w:pPr>
      <w:r w:rsidRPr="003216F0">
        <w:rPr>
          <w:u w:val="single"/>
          <w:shd w:val="clear" w:color="auto" w:fill="FFFFFF" w:themeFill="background1"/>
          <w:lang w:val="en-HK"/>
        </w:rPr>
        <w:t>Objectives</w:t>
      </w:r>
    </w:p>
    <w:p w:rsidR="00481BF8" w:rsidRPr="00481BF8" w:rsidRDefault="00481BF8" w:rsidP="003216F0">
      <w:pPr>
        <w:pStyle w:val="Default"/>
        <w:numPr>
          <w:ilvl w:val="0"/>
          <w:numId w:val="57"/>
        </w:numPr>
        <w:jc w:val="both"/>
        <w:rPr>
          <w:shd w:val="clear" w:color="auto" w:fill="FFFFFF" w:themeFill="background1"/>
        </w:rPr>
      </w:pPr>
      <w:r w:rsidRPr="00481BF8">
        <w:rPr>
          <w:shd w:val="clear" w:color="auto" w:fill="FFFFFF" w:themeFill="background1"/>
        </w:rPr>
        <w:t>Collaborate to stimulate, raise awareness and promote the adoption of gerontechnology</w:t>
      </w:r>
      <w:r w:rsidR="00D66C75">
        <w:rPr>
          <w:rFonts w:hint="eastAsia"/>
          <w:shd w:val="clear" w:color="auto" w:fill="FFFFFF" w:themeFill="background1"/>
        </w:rPr>
        <w:t>;</w:t>
      </w:r>
    </w:p>
    <w:p w:rsidR="00481BF8" w:rsidRPr="00481BF8" w:rsidRDefault="00481BF8" w:rsidP="003216F0">
      <w:pPr>
        <w:pStyle w:val="Default"/>
        <w:numPr>
          <w:ilvl w:val="0"/>
          <w:numId w:val="57"/>
        </w:numPr>
        <w:jc w:val="both"/>
        <w:rPr>
          <w:shd w:val="clear" w:color="auto" w:fill="FFFFFF" w:themeFill="background1"/>
        </w:rPr>
      </w:pPr>
      <w:r w:rsidRPr="00481BF8">
        <w:rPr>
          <w:shd w:val="clear" w:color="auto" w:fill="FFFFFF" w:themeFill="background1"/>
        </w:rPr>
        <w:t>Collaborate to support gerontechnology startups in knowledge transfer</w:t>
      </w:r>
      <w:r w:rsidR="00D66C75">
        <w:rPr>
          <w:rFonts w:hint="eastAsia"/>
          <w:shd w:val="clear" w:color="auto" w:fill="FFFFFF" w:themeFill="background1"/>
        </w:rPr>
        <w:t>;</w:t>
      </w:r>
    </w:p>
    <w:p w:rsidR="00481BF8" w:rsidRPr="00481BF8" w:rsidRDefault="00481BF8" w:rsidP="003216F0">
      <w:pPr>
        <w:pStyle w:val="Default"/>
        <w:numPr>
          <w:ilvl w:val="0"/>
          <w:numId w:val="57"/>
        </w:numPr>
        <w:jc w:val="both"/>
        <w:rPr>
          <w:shd w:val="clear" w:color="auto" w:fill="FFFFFF" w:themeFill="background1"/>
        </w:rPr>
      </w:pPr>
      <w:r w:rsidRPr="00481BF8">
        <w:rPr>
          <w:shd w:val="clear" w:color="auto" w:fill="FFFFFF" w:themeFill="background1"/>
        </w:rPr>
        <w:t>Collaborate to advise and localise overseas product and promote local R&amp;D in product development</w:t>
      </w:r>
      <w:r w:rsidR="00D66C75">
        <w:rPr>
          <w:rFonts w:hint="eastAsia"/>
          <w:shd w:val="clear" w:color="auto" w:fill="FFFFFF" w:themeFill="background1"/>
        </w:rPr>
        <w:t>;</w:t>
      </w:r>
    </w:p>
    <w:p w:rsidR="00481BF8" w:rsidRPr="003216F0" w:rsidRDefault="00481BF8" w:rsidP="003216F0">
      <w:pPr>
        <w:pStyle w:val="Default"/>
        <w:numPr>
          <w:ilvl w:val="0"/>
          <w:numId w:val="57"/>
        </w:numPr>
        <w:jc w:val="both"/>
        <w:rPr>
          <w:shd w:val="clear" w:color="auto" w:fill="FFFFFF" w:themeFill="background1"/>
          <w:lang w:val="en-HK"/>
        </w:rPr>
      </w:pPr>
      <w:r w:rsidRPr="00481BF8">
        <w:rPr>
          <w:shd w:val="clear" w:color="auto" w:fill="FFFFFF" w:themeFill="background1"/>
        </w:rPr>
        <w:t>Collaborate to provide a testing ground</w:t>
      </w:r>
      <w:r w:rsidR="00D66C75">
        <w:rPr>
          <w:rFonts w:hint="eastAsia"/>
          <w:shd w:val="clear" w:color="auto" w:fill="FFFFFF" w:themeFill="background1"/>
        </w:rPr>
        <w:t>.</w:t>
      </w:r>
    </w:p>
    <w:p w:rsidR="00481BF8" w:rsidRDefault="00481BF8">
      <w:pPr>
        <w:pStyle w:val="Default"/>
        <w:jc w:val="both"/>
        <w:rPr>
          <w:shd w:val="clear" w:color="auto" w:fill="FFFFFF" w:themeFill="background1"/>
        </w:rPr>
      </w:pPr>
    </w:p>
    <w:p w:rsidR="00481BF8" w:rsidRDefault="00481BF8">
      <w:pPr>
        <w:pStyle w:val="Default"/>
        <w:jc w:val="both"/>
        <w:rPr>
          <w:shd w:val="clear" w:color="auto" w:fill="FFFFFF" w:themeFill="background1"/>
        </w:rPr>
      </w:pPr>
    </w:p>
    <w:p w:rsidR="00481BF8" w:rsidRPr="003216F0" w:rsidRDefault="00481BF8">
      <w:pPr>
        <w:pStyle w:val="Default"/>
        <w:jc w:val="both"/>
        <w:rPr>
          <w:u w:val="single"/>
          <w:shd w:val="clear" w:color="auto" w:fill="FFFFFF" w:themeFill="background1"/>
        </w:rPr>
      </w:pPr>
      <w:r w:rsidRPr="003216F0">
        <w:rPr>
          <w:u w:val="single"/>
          <w:shd w:val="clear" w:color="auto" w:fill="FFFFFF" w:themeFill="background1"/>
        </w:rPr>
        <w:lastRenderedPageBreak/>
        <w:t>Expected outcomes and impacts</w:t>
      </w:r>
    </w:p>
    <w:p w:rsidR="00481BF8" w:rsidRPr="00481BF8" w:rsidRDefault="00481BF8" w:rsidP="003216F0">
      <w:pPr>
        <w:pStyle w:val="Default"/>
        <w:numPr>
          <w:ilvl w:val="0"/>
          <w:numId w:val="61"/>
        </w:numPr>
        <w:ind w:left="482" w:hanging="482"/>
        <w:jc w:val="both"/>
        <w:rPr>
          <w:shd w:val="clear" w:color="auto" w:fill="FFFFFF" w:themeFill="background1"/>
        </w:rPr>
      </w:pPr>
      <w:r w:rsidRPr="00481BF8">
        <w:rPr>
          <w:b/>
          <w:bCs/>
          <w:shd w:val="clear" w:color="auto" w:fill="FFFFFF" w:themeFill="background1"/>
        </w:rPr>
        <w:t xml:space="preserve">Project level: </w:t>
      </w:r>
      <w:r w:rsidR="00D66C75" w:rsidRPr="003216F0">
        <w:rPr>
          <w:bCs/>
          <w:shd w:val="clear" w:color="auto" w:fill="FFFFFF" w:themeFill="background1"/>
        </w:rPr>
        <w:t xml:space="preserve">We will </w:t>
      </w:r>
      <w:r w:rsidRPr="00481BF8">
        <w:rPr>
          <w:shd w:val="clear" w:color="auto" w:fill="FFFFFF" w:themeFill="background1"/>
        </w:rPr>
        <w:t xml:space="preserve">enhance public understanding and awareness of the development gerontechnology in the ageing population and the vagueness in the testing ground for gerontechnology adoption. </w:t>
      </w:r>
    </w:p>
    <w:p w:rsidR="00481BF8" w:rsidRPr="00481BF8" w:rsidRDefault="00481BF8" w:rsidP="003216F0">
      <w:pPr>
        <w:pStyle w:val="Default"/>
        <w:numPr>
          <w:ilvl w:val="0"/>
          <w:numId w:val="61"/>
        </w:numPr>
        <w:ind w:left="482" w:hanging="482"/>
        <w:jc w:val="both"/>
        <w:rPr>
          <w:shd w:val="clear" w:color="auto" w:fill="FFFFFF" w:themeFill="background1"/>
        </w:rPr>
      </w:pPr>
      <w:r w:rsidRPr="00481BF8">
        <w:rPr>
          <w:b/>
          <w:bCs/>
          <w:shd w:val="clear" w:color="auto" w:fill="FFFFFF" w:themeFill="background1"/>
        </w:rPr>
        <w:t>Sectoral level:</w:t>
      </w:r>
      <w:r w:rsidRPr="003216F0">
        <w:rPr>
          <w:bCs/>
          <w:shd w:val="clear" w:color="auto" w:fill="FFFFFF" w:themeFill="background1"/>
        </w:rPr>
        <w:t xml:space="preserve"> </w:t>
      </w:r>
      <w:r w:rsidR="00D66C75" w:rsidRPr="003216F0">
        <w:rPr>
          <w:bCs/>
          <w:shd w:val="clear" w:color="auto" w:fill="FFFFFF" w:themeFill="background1"/>
        </w:rPr>
        <w:t xml:space="preserve">We are eager to </w:t>
      </w:r>
      <w:r w:rsidRPr="006F5FAC">
        <w:rPr>
          <w:shd w:val="clear" w:color="auto" w:fill="FFFFFF" w:themeFill="background1"/>
        </w:rPr>
        <w:t>b</w:t>
      </w:r>
      <w:r w:rsidRPr="00481BF8">
        <w:rPr>
          <w:shd w:val="clear" w:color="auto" w:fill="FFFFFF" w:themeFill="background1"/>
        </w:rPr>
        <w:t>uild a vibrant and sustainable gerontechnology ecosystem by facilitating cross-sectoral partnership and the engagement of stakeholders of dive</w:t>
      </w:r>
      <w:r w:rsidR="00D66C75">
        <w:rPr>
          <w:shd w:val="clear" w:color="auto" w:fill="FFFFFF" w:themeFill="background1"/>
        </w:rPr>
        <w:t>rse background</w:t>
      </w:r>
      <w:r w:rsidR="00D66C75">
        <w:rPr>
          <w:rFonts w:hint="eastAsia"/>
          <w:shd w:val="clear" w:color="auto" w:fill="FFFFFF" w:themeFill="background1"/>
        </w:rPr>
        <w:t xml:space="preserve">. </w:t>
      </w:r>
      <w:r w:rsidR="004C41C8">
        <w:rPr>
          <w:rFonts w:hint="eastAsia"/>
          <w:shd w:val="clear" w:color="auto" w:fill="FFFFFF" w:themeFill="background1"/>
        </w:rPr>
        <w:t xml:space="preserve"> </w:t>
      </w:r>
      <w:r w:rsidR="00D66C75">
        <w:rPr>
          <w:rFonts w:hint="eastAsia"/>
          <w:shd w:val="clear" w:color="auto" w:fill="FFFFFF" w:themeFill="background1"/>
        </w:rPr>
        <w:t>We will</w:t>
      </w:r>
      <w:r w:rsidRPr="00481BF8">
        <w:rPr>
          <w:shd w:val="clear" w:color="auto" w:fill="FFFFFF" w:themeFill="background1"/>
        </w:rPr>
        <w:t xml:space="preserve"> groom projects of high potential and demonstrate cases of successful gerontechnology application and adoption, which can then become role models to their counterparts.</w:t>
      </w:r>
    </w:p>
    <w:p w:rsidR="00481BF8" w:rsidRPr="00481BF8" w:rsidRDefault="00481BF8" w:rsidP="003216F0">
      <w:pPr>
        <w:pStyle w:val="Default"/>
        <w:numPr>
          <w:ilvl w:val="0"/>
          <w:numId w:val="61"/>
        </w:numPr>
        <w:ind w:left="482" w:hanging="482"/>
        <w:jc w:val="both"/>
        <w:rPr>
          <w:shd w:val="clear" w:color="auto" w:fill="FFFFFF" w:themeFill="background1"/>
        </w:rPr>
      </w:pPr>
      <w:r w:rsidRPr="00481BF8">
        <w:rPr>
          <w:b/>
          <w:bCs/>
          <w:shd w:val="clear" w:color="auto" w:fill="FFFFFF" w:themeFill="background1"/>
        </w:rPr>
        <w:t>Societal level:</w:t>
      </w:r>
      <w:r w:rsidRPr="003216F0">
        <w:rPr>
          <w:bCs/>
          <w:shd w:val="clear" w:color="auto" w:fill="FFFFFF" w:themeFill="background1"/>
        </w:rPr>
        <w:t xml:space="preserve"> </w:t>
      </w:r>
      <w:r w:rsidR="00D66C75" w:rsidRPr="003216F0">
        <w:rPr>
          <w:bCs/>
          <w:shd w:val="clear" w:color="auto" w:fill="FFFFFF" w:themeFill="background1"/>
        </w:rPr>
        <w:t xml:space="preserve">Our collaboration will </w:t>
      </w:r>
      <w:r w:rsidRPr="00481BF8">
        <w:rPr>
          <w:shd w:val="clear" w:color="auto" w:fill="FFFFFF" w:themeFill="background1"/>
        </w:rPr>
        <w:t xml:space="preserve">ignite a reliable and active network to address the challenge of ageing in the future society. </w:t>
      </w:r>
      <w:r w:rsidR="00D66C75">
        <w:rPr>
          <w:rFonts w:hint="eastAsia"/>
          <w:shd w:val="clear" w:color="auto" w:fill="FFFFFF" w:themeFill="background1"/>
        </w:rPr>
        <w:t xml:space="preserve"> </w:t>
      </w:r>
      <w:r w:rsidRPr="00481BF8">
        <w:rPr>
          <w:shd w:val="clear" w:color="auto" w:fill="FFFFFF" w:themeFill="background1"/>
        </w:rPr>
        <w:t>By creating and demonstrating the impact of the ad</w:t>
      </w:r>
      <w:r w:rsidR="00D66C75">
        <w:rPr>
          <w:shd w:val="clear" w:color="auto" w:fill="FFFFFF" w:themeFill="background1"/>
        </w:rPr>
        <w:t xml:space="preserve">option of technology, </w:t>
      </w:r>
      <w:r w:rsidR="00D66C75">
        <w:rPr>
          <w:rFonts w:hint="eastAsia"/>
          <w:shd w:val="clear" w:color="auto" w:fill="FFFFFF" w:themeFill="background1"/>
        </w:rPr>
        <w:t xml:space="preserve">we expect </w:t>
      </w:r>
      <w:r w:rsidRPr="00481BF8">
        <w:rPr>
          <w:shd w:val="clear" w:color="auto" w:fill="FFFFFF" w:themeFill="background1"/>
        </w:rPr>
        <w:t>mor</w:t>
      </w:r>
      <w:r w:rsidR="00D66C75">
        <w:rPr>
          <w:shd w:val="clear" w:color="auto" w:fill="FFFFFF" w:themeFill="background1"/>
        </w:rPr>
        <w:t>e people and organisations</w:t>
      </w:r>
      <w:r w:rsidR="00D66C75">
        <w:rPr>
          <w:rFonts w:hint="eastAsia"/>
          <w:shd w:val="clear" w:color="auto" w:fill="FFFFFF" w:themeFill="background1"/>
        </w:rPr>
        <w:t xml:space="preserve"> will </w:t>
      </w:r>
      <w:r w:rsidR="00D66C75">
        <w:rPr>
          <w:shd w:val="clear" w:color="auto" w:fill="FFFFFF" w:themeFill="background1"/>
        </w:rPr>
        <w:t>participat</w:t>
      </w:r>
      <w:r w:rsidR="00D66C75">
        <w:rPr>
          <w:rFonts w:hint="eastAsia"/>
          <w:shd w:val="clear" w:color="auto" w:fill="FFFFFF" w:themeFill="background1"/>
        </w:rPr>
        <w:t>e</w:t>
      </w:r>
      <w:r w:rsidRPr="00481BF8">
        <w:rPr>
          <w:shd w:val="clear" w:color="auto" w:fill="FFFFFF" w:themeFill="background1"/>
        </w:rPr>
        <w:t xml:space="preserve"> in building up the ecosystem of gerontechnology and development supporting policies abou</w:t>
      </w:r>
      <w:r w:rsidR="00D66C75">
        <w:rPr>
          <w:shd w:val="clear" w:color="auto" w:fill="FFFFFF" w:themeFill="background1"/>
        </w:rPr>
        <w:t>t this</w:t>
      </w:r>
      <w:r w:rsidR="00D66C75">
        <w:rPr>
          <w:rFonts w:hint="eastAsia"/>
          <w:shd w:val="clear" w:color="auto" w:fill="FFFFFF" w:themeFill="background1"/>
        </w:rPr>
        <w:t>.</w:t>
      </w:r>
    </w:p>
    <w:p w:rsidR="00F04C72" w:rsidRPr="004E5B6E" w:rsidRDefault="00F04C72">
      <w:pPr>
        <w:pStyle w:val="Default"/>
        <w:jc w:val="both"/>
        <w:rPr>
          <w:shd w:val="clear" w:color="auto" w:fill="FFFFFF" w:themeFill="background1"/>
          <w:lang w:val="en-HK"/>
        </w:rPr>
      </w:pPr>
      <w:r w:rsidRPr="004E5B6E">
        <w:rPr>
          <w:shd w:val="clear" w:color="auto" w:fill="FFFFFF" w:themeFill="background1"/>
          <w:lang w:val="en-HK"/>
        </w:rPr>
        <w:br/>
        <w:t>The Gerontechnology Platform comprises four basic functionalities, namely:</w:t>
      </w:r>
    </w:p>
    <w:p w:rsidR="00FC0BB8" w:rsidRPr="004E5B6E" w:rsidRDefault="00FC0BB8" w:rsidP="003216F0">
      <w:pPr>
        <w:pStyle w:val="a5"/>
        <w:numPr>
          <w:ilvl w:val="0"/>
          <w:numId w:val="62"/>
        </w:numPr>
        <w:ind w:leftChars="0"/>
        <w:rPr>
          <w:color w:val="000000"/>
          <w:kern w:val="0"/>
          <w:szCs w:val="24"/>
          <w:shd w:val="clear" w:color="auto" w:fill="FFFFFF" w:themeFill="background1"/>
        </w:rPr>
      </w:pPr>
      <w:r w:rsidRPr="003216F0">
        <w:rPr>
          <w:b/>
          <w:color w:val="000000"/>
          <w:kern w:val="0"/>
          <w:szCs w:val="24"/>
          <w:shd w:val="clear" w:color="auto" w:fill="FFFFFF" w:themeFill="background1"/>
        </w:rPr>
        <w:t>Knowledge Hub</w:t>
      </w:r>
      <w:r w:rsidRPr="004E5B6E">
        <w:rPr>
          <w:color w:val="000000"/>
          <w:kern w:val="0"/>
          <w:szCs w:val="24"/>
          <w:shd w:val="clear" w:color="auto" w:fill="FFFFFF" w:themeFill="background1"/>
        </w:rPr>
        <w:t xml:space="preserve"> </w:t>
      </w:r>
    </w:p>
    <w:p w:rsidR="00DC5D3E" w:rsidRPr="004E5B6E" w:rsidRDefault="00B669AD" w:rsidP="003216F0">
      <w:pPr>
        <w:pStyle w:val="a5"/>
        <w:numPr>
          <w:ilvl w:val="1"/>
          <w:numId w:val="63"/>
        </w:numPr>
        <w:adjustRightInd w:val="0"/>
        <w:ind w:leftChars="0" w:left="851"/>
        <w:jc w:val="both"/>
        <w:rPr>
          <w:szCs w:val="24"/>
          <w:shd w:val="clear" w:color="auto" w:fill="FFFFFF" w:themeFill="background1"/>
        </w:rPr>
      </w:pPr>
      <w:r w:rsidRPr="004E5B6E">
        <w:rPr>
          <w:szCs w:val="24"/>
        </w:rPr>
        <w:t xml:space="preserve">An online </w:t>
      </w:r>
      <w:r w:rsidRPr="004E5B6E">
        <w:rPr>
          <w:szCs w:val="24"/>
          <w:shd w:val="clear" w:color="auto" w:fill="FFFFFF" w:themeFill="background1"/>
        </w:rPr>
        <w:t xml:space="preserve">repository of </w:t>
      </w:r>
      <w:r w:rsidR="00DC5D3E" w:rsidRPr="004E5B6E">
        <w:rPr>
          <w:szCs w:val="24"/>
          <w:shd w:val="clear" w:color="auto" w:fill="FFFFFF" w:themeFill="background1"/>
        </w:rPr>
        <w:t xml:space="preserve">different resources </w:t>
      </w:r>
      <w:r w:rsidR="00BD2156" w:rsidRPr="004E5B6E">
        <w:rPr>
          <w:szCs w:val="24"/>
          <w:shd w:val="clear" w:color="auto" w:fill="FFFFFF" w:themeFill="background1"/>
        </w:rPr>
        <w:t xml:space="preserve">to facilitate the acquisition of appropriate resources for stakeholders by providing the latest knowledge and information, </w:t>
      </w:r>
      <w:r w:rsidR="00DC5D3E" w:rsidRPr="004E5B6E">
        <w:rPr>
          <w:szCs w:val="24"/>
          <w:shd w:val="clear" w:color="auto" w:fill="FFFFFF" w:themeFill="background1"/>
        </w:rPr>
        <w:t>such as: Services and events organised by the GT</w:t>
      </w:r>
      <w:r w:rsidR="006C6ED6" w:rsidRPr="004E5B6E">
        <w:rPr>
          <w:szCs w:val="24"/>
          <w:shd w:val="clear" w:color="auto" w:fill="FFFFFF" w:themeFill="background1"/>
        </w:rPr>
        <w:t xml:space="preserve"> </w:t>
      </w:r>
      <w:r w:rsidR="00DC5D3E" w:rsidRPr="004E5B6E">
        <w:rPr>
          <w:szCs w:val="24"/>
          <w:shd w:val="clear" w:color="auto" w:fill="FFFFFF" w:themeFill="background1"/>
        </w:rPr>
        <w:t>P</w:t>
      </w:r>
      <w:r w:rsidR="006C6ED6" w:rsidRPr="004E5B6E">
        <w:rPr>
          <w:szCs w:val="24"/>
          <w:shd w:val="clear" w:color="auto" w:fill="FFFFFF" w:themeFill="background1"/>
        </w:rPr>
        <w:t>latform</w:t>
      </w:r>
      <w:r w:rsidR="00DC5D3E" w:rsidRPr="004E5B6E">
        <w:rPr>
          <w:szCs w:val="24"/>
          <w:shd w:val="clear" w:color="auto" w:fill="FFFFFF" w:themeFill="background1"/>
        </w:rPr>
        <w:t xml:space="preserve"> (Networking and Capacity Building events, Consultation services, Testing Support); Information on the supporting services/initiatives provided by other organisations; Gerontech products database (local and overseas); Up-to-date industry news, articles, good practices sharing; Library of industry publications (e.g. newsletters, research findings, study reports, training tools and materials etc.)</w:t>
      </w:r>
      <w:r w:rsidR="00DC5D3E" w:rsidRPr="004E5B6E">
        <w:rPr>
          <w:szCs w:val="24"/>
          <w:shd w:val="clear" w:color="auto" w:fill="FFFFFF" w:themeFill="background1"/>
          <w:lang w:val="en-HK"/>
        </w:rPr>
        <w:t xml:space="preserve">; </w:t>
      </w:r>
      <w:r w:rsidR="00DC5D3E" w:rsidRPr="004E5B6E">
        <w:rPr>
          <w:szCs w:val="24"/>
          <w:shd w:val="clear" w:color="auto" w:fill="FFFFFF" w:themeFill="background1"/>
        </w:rPr>
        <w:t>Videos; List of funding schemes, sponsorship, donations; Shared databases for background research, data analysis (e.g. service data, categorised</w:t>
      </w:r>
      <w:r w:rsidR="00DC5D3E" w:rsidRPr="004E5B6E">
        <w:rPr>
          <w:szCs w:val="24"/>
          <w:shd w:val="clear" w:color="auto" w:fill="FFFFFF" w:themeFill="background1"/>
          <w:lang w:val="en-HK"/>
        </w:rPr>
        <w:t> </w:t>
      </w:r>
      <w:r w:rsidR="00DC5D3E" w:rsidRPr="004E5B6E">
        <w:rPr>
          <w:szCs w:val="24"/>
          <w:shd w:val="clear" w:color="auto" w:fill="FFFFFF" w:themeFill="background1"/>
        </w:rPr>
        <w:t xml:space="preserve">contact list of professional experts); </w:t>
      </w:r>
    </w:p>
    <w:p w:rsidR="00BD2156" w:rsidRPr="003216F0" w:rsidRDefault="00BD2156" w:rsidP="003216F0">
      <w:pPr>
        <w:pStyle w:val="a5"/>
        <w:numPr>
          <w:ilvl w:val="1"/>
          <w:numId w:val="63"/>
        </w:numPr>
        <w:adjustRightInd w:val="0"/>
        <w:ind w:leftChars="0" w:left="851"/>
        <w:jc w:val="both"/>
        <w:rPr>
          <w:color w:val="000000"/>
          <w:kern w:val="0"/>
          <w:szCs w:val="24"/>
          <w:lang w:val="en-HK"/>
        </w:rPr>
      </w:pPr>
      <w:r w:rsidRPr="004E5B6E">
        <w:rPr>
          <w:color w:val="000000"/>
          <w:kern w:val="0"/>
          <w:szCs w:val="24"/>
          <w:lang w:val="en-HK"/>
        </w:rPr>
        <w:t>Channel(s) for receiving and answering enquiries from stakeholders</w:t>
      </w:r>
      <w:r w:rsidR="00D66C75">
        <w:rPr>
          <w:rFonts w:hint="eastAsia"/>
          <w:color w:val="000000"/>
          <w:kern w:val="0"/>
          <w:szCs w:val="24"/>
          <w:lang w:val="en-HK"/>
        </w:rPr>
        <w:t>;</w:t>
      </w:r>
    </w:p>
    <w:p w:rsidR="00BD2156" w:rsidRPr="004E5B6E" w:rsidRDefault="00BD2156" w:rsidP="003216F0">
      <w:pPr>
        <w:pStyle w:val="a5"/>
        <w:numPr>
          <w:ilvl w:val="1"/>
          <w:numId w:val="63"/>
        </w:numPr>
        <w:adjustRightInd w:val="0"/>
        <w:ind w:leftChars="0" w:left="851"/>
        <w:jc w:val="both"/>
        <w:rPr>
          <w:color w:val="000000"/>
          <w:kern w:val="0"/>
          <w:szCs w:val="24"/>
          <w:lang w:val="en-HK"/>
        </w:rPr>
      </w:pPr>
      <w:r w:rsidRPr="004E5B6E">
        <w:rPr>
          <w:color w:val="000000"/>
          <w:kern w:val="0"/>
          <w:szCs w:val="24"/>
        </w:rPr>
        <w:t xml:space="preserve">Portal(s) </w:t>
      </w:r>
      <w:r w:rsidR="00DC5D3E" w:rsidRPr="003216F0">
        <w:rPr>
          <w:color w:val="000000"/>
          <w:kern w:val="0"/>
          <w:szCs w:val="24"/>
        </w:rPr>
        <w:t>for supporting G</w:t>
      </w:r>
      <w:r w:rsidRPr="004E5B6E">
        <w:rPr>
          <w:color w:val="000000"/>
          <w:kern w:val="0"/>
          <w:szCs w:val="24"/>
        </w:rPr>
        <w:t>T</w:t>
      </w:r>
      <w:r w:rsidR="006C6ED6" w:rsidRPr="004E5B6E">
        <w:rPr>
          <w:color w:val="000000"/>
          <w:kern w:val="0"/>
          <w:szCs w:val="24"/>
        </w:rPr>
        <w:t xml:space="preserve"> </w:t>
      </w:r>
      <w:r w:rsidR="00DC5D3E" w:rsidRPr="003216F0">
        <w:rPr>
          <w:color w:val="000000"/>
          <w:kern w:val="0"/>
          <w:szCs w:val="24"/>
        </w:rPr>
        <w:t>P</w:t>
      </w:r>
      <w:r w:rsidR="006C6ED6" w:rsidRPr="004E5B6E">
        <w:rPr>
          <w:color w:val="000000"/>
          <w:kern w:val="0"/>
          <w:szCs w:val="24"/>
        </w:rPr>
        <w:t>latform</w:t>
      </w:r>
      <w:r w:rsidR="00DC5D3E" w:rsidRPr="003216F0">
        <w:rPr>
          <w:color w:val="000000"/>
          <w:kern w:val="0"/>
          <w:szCs w:val="24"/>
        </w:rPr>
        <w:t xml:space="preserve"> operation, such as data/ reports submission, stakeholder engagement and service enrolment</w:t>
      </w:r>
      <w:r w:rsidRPr="004E5B6E">
        <w:rPr>
          <w:color w:val="000000"/>
          <w:kern w:val="0"/>
          <w:szCs w:val="24"/>
        </w:rPr>
        <w:t>;</w:t>
      </w:r>
      <w:r w:rsidR="00DC5D3E" w:rsidRPr="003216F0">
        <w:rPr>
          <w:color w:val="000000"/>
          <w:kern w:val="0"/>
          <w:szCs w:val="24"/>
          <w:lang w:val="en-HK"/>
        </w:rPr>
        <w:t> </w:t>
      </w:r>
    </w:p>
    <w:p w:rsidR="00C25B34" w:rsidRPr="004E5B6E" w:rsidRDefault="00BD2156" w:rsidP="003216F0">
      <w:pPr>
        <w:pStyle w:val="a5"/>
        <w:numPr>
          <w:ilvl w:val="1"/>
          <w:numId w:val="63"/>
        </w:numPr>
        <w:adjustRightInd w:val="0"/>
        <w:ind w:leftChars="0" w:left="851"/>
        <w:jc w:val="both"/>
        <w:rPr>
          <w:color w:val="000000"/>
          <w:kern w:val="0"/>
          <w:szCs w:val="24"/>
        </w:rPr>
      </w:pPr>
      <w:r w:rsidRPr="004E5B6E">
        <w:rPr>
          <w:color w:val="000000"/>
          <w:kern w:val="0"/>
          <w:szCs w:val="24"/>
        </w:rPr>
        <w:t>Database</w:t>
      </w:r>
      <w:r w:rsidR="00DC5D3E" w:rsidRPr="003216F0">
        <w:rPr>
          <w:color w:val="000000"/>
          <w:kern w:val="0"/>
          <w:szCs w:val="24"/>
        </w:rPr>
        <w:t> for recording and managing stakeholder activities in the G</w:t>
      </w:r>
      <w:r w:rsidRPr="004E5B6E">
        <w:rPr>
          <w:color w:val="000000"/>
          <w:kern w:val="0"/>
          <w:szCs w:val="24"/>
        </w:rPr>
        <w:t>T</w:t>
      </w:r>
      <w:r w:rsidR="006C6ED6" w:rsidRPr="004E5B6E">
        <w:rPr>
          <w:color w:val="000000"/>
          <w:kern w:val="0"/>
          <w:szCs w:val="24"/>
        </w:rPr>
        <w:t xml:space="preserve"> </w:t>
      </w:r>
      <w:r w:rsidR="00DC5D3E" w:rsidRPr="003216F0">
        <w:rPr>
          <w:color w:val="000000"/>
          <w:kern w:val="0"/>
          <w:szCs w:val="24"/>
        </w:rPr>
        <w:t>P</w:t>
      </w:r>
      <w:r w:rsidR="006C6ED6" w:rsidRPr="004E5B6E">
        <w:rPr>
          <w:color w:val="000000"/>
          <w:kern w:val="0"/>
          <w:szCs w:val="24"/>
        </w:rPr>
        <w:t>latform</w:t>
      </w:r>
      <w:r w:rsidR="00DC5D3E" w:rsidRPr="003216F0">
        <w:rPr>
          <w:color w:val="000000"/>
          <w:kern w:val="0"/>
          <w:szCs w:val="24"/>
        </w:rPr>
        <w:t xml:space="preserve"> and capturing useful data for impact assessment. </w:t>
      </w:r>
    </w:p>
    <w:p w:rsidR="00BD2156" w:rsidRPr="004E5B6E" w:rsidRDefault="00BD2156" w:rsidP="003216F0">
      <w:pPr>
        <w:pStyle w:val="a5"/>
        <w:adjustRightInd w:val="0"/>
        <w:ind w:leftChars="0" w:left="840"/>
        <w:jc w:val="both"/>
        <w:rPr>
          <w:color w:val="000000"/>
          <w:kern w:val="0"/>
          <w:szCs w:val="24"/>
        </w:rPr>
      </w:pPr>
    </w:p>
    <w:p w:rsidR="00FC0BB8" w:rsidRPr="003216F0" w:rsidRDefault="00FC0BB8" w:rsidP="003216F0">
      <w:pPr>
        <w:pStyle w:val="a5"/>
        <w:numPr>
          <w:ilvl w:val="0"/>
          <w:numId w:val="62"/>
        </w:numPr>
        <w:adjustRightInd w:val="0"/>
        <w:ind w:leftChars="0"/>
        <w:jc w:val="both"/>
        <w:rPr>
          <w:color w:val="000000"/>
          <w:kern w:val="0"/>
          <w:szCs w:val="24"/>
        </w:rPr>
      </w:pPr>
      <w:r w:rsidRPr="003216F0">
        <w:rPr>
          <w:b/>
          <w:color w:val="000000"/>
          <w:kern w:val="0"/>
          <w:szCs w:val="24"/>
        </w:rPr>
        <w:t>Network</w:t>
      </w:r>
      <w:r w:rsidR="00B669AD" w:rsidRPr="003216F0">
        <w:rPr>
          <w:b/>
          <w:color w:val="000000"/>
          <w:kern w:val="0"/>
          <w:szCs w:val="24"/>
        </w:rPr>
        <w:t>ing</w:t>
      </w:r>
      <w:r w:rsidRPr="003216F0">
        <w:rPr>
          <w:b/>
          <w:color w:val="000000"/>
          <w:kern w:val="0"/>
          <w:szCs w:val="24"/>
        </w:rPr>
        <w:t xml:space="preserve"> and Capacity Buildin</w:t>
      </w:r>
      <w:r w:rsidRPr="003216F0">
        <w:rPr>
          <w:color w:val="000000"/>
          <w:kern w:val="0"/>
          <w:szCs w:val="24"/>
        </w:rPr>
        <w:t>g</w:t>
      </w:r>
    </w:p>
    <w:p w:rsidR="00B0147B" w:rsidRPr="004E5B6E" w:rsidRDefault="00B0147B" w:rsidP="003216F0">
      <w:pPr>
        <w:pStyle w:val="a5"/>
        <w:numPr>
          <w:ilvl w:val="1"/>
          <w:numId w:val="64"/>
        </w:numPr>
        <w:adjustRightInd w:val="0"/>
        <w:ind w:leftChars="0" w:left="851" w:hanging="425"/>
        <w:jc w:val="both"/>
        <w:rPr>
          <w:szCs w:val="24"/>
          <w:shd w:val="clear" w:color="auto" w:fill="FFFFFF" w:themeFill="background1"/>
        </w:rPr>
      </w:pPr>
      <w:r w:rsidRPr="004E5B6E">
        <w:rPr>
          <w:szCs w:val="24"/>
          <w:shd w:val="clear" w:color="auto" w:fill="FFFFFF" w:themeFill="background1"/>
        </w:rPr>
        <w:t xml:space="preserve">Help build capability and grow talent so that we can transform solution, project and programme delivery in the community. With the help of this networking, we will have developed connectivity that will drive the future sector development and recognised for that in its development.  </w:t>
      </w:r>
    </w:p>
    <w:p w:rsidR="00B669AD" w:rsidRPr="004E5B6E" w:rsidRDefault="00B669AD" w:rsidP="003216F0">
      <w:pPr>
        <w:pStyle w:val="a5"/>
        <w:numPr>
          <w:ilvl w:val="1"/>
          <w:numId w:val="64"/>
        </w:numPr>
        <w:adjustRightInd w:val="0"/>
        <w:ind w:leftChars="0" w:left="851" w:hanging="425"/>
        <w:jc w:val="both"/>
        <w:rPr>
          <w:szCs w:val="24"/>
          <w:shd w:val="clear" w:color="auto" w:fill="FFFFFF" w:themeFill="background1"/>
        </w:rPr>
      </w:pPr>
      <w:r w:rsidRPr="004E5B6E">
        <w:rPr>
          <w:szCs w:val="24"/>
          <w:shd w:val="clear" w:color="auto" w:fill="FFFFFF" w:themeFill="background1"/>
        </w:rPr>
        <w:t xml:space="preserve">Establish networks and organise engagement and step-up events for </w:t>
      </w:r>
      <w:r w:rsidR="00B0147B" w:rsidRPr="004E5B6E">
        <w:rPr>
          <w:szCs w:val="24"/>
          <w:shd w:val="clear" w:color="auto" w:fill="FFFFFF" w:themeFill="background1"/>
        </w:rPr>
        <w:t xml:space="preserve">stakeholders with </w:t>
      </w:r>
      <w:r w:rsidR="00B0147B" w:rsidRPr="004E5B6E">
        <w:rPr>
          <w:szCs w:val="24"/>
          <w:shd w:val="clear" w:color="auto" w:fill="FFFFFF" w:themeFill="background1"/>
        </w:rPr>
        <w:lastRenderedPageBreak/>
        <w:t>interest in the solution, project and programme delivery who want to learn and share experiences and knowledge; e.</w:t>
      </w:r>
      <w:r w:rsidRPr="004E5B6E">
        <w:rPr>
          <w:szCs w:val="24"/>
          <w:shd w:val="clear" w:color="auto" w:fill="FFFFFF" w:themeFill="background1"/>
        </w:rPr>
        <w:t>g. local/overseas study tours, annual summit, briefings, training</w:t>
      </w:r>
      <w:r w:rsidR="005F7F4A" w:rsidRPr="004E5B6E">
        <w:rPr>
          <w:szCs w:val="24"/>
          <w:shd w:val="clear" w:color="auto" w:fill="FFFFFF" w:themeFill="background1"/>
        </w:rPr>
        <w:t>,</w:t>
      </w:r>
      <w:r w:rsidRPr="004E5B6E">
        <w:rPr>
          <w:szCs w:val="24"/>
          <w:shd w:val="clear" w:color="auto" w:fill="FFFFFF" w:themeFill="background1"/>
        </w:rPr>
        <w:t xml:space="preserve"> etc.</w:t>
      </w:r>
    </w:p>
    <w:p w:rsidR="004D2168" w:rsidRPr="004E5B6E" w:rsidRDefault="00B669AD" w:rsidP="003216F0">
      <w:pPr>
        <w:pStyle w:val="a5"/>
        <w:numPr>
          <w:ilvl w:val="1"/>
          <w:numId w:val="64"/>
        </w:numPr>
        <w:adjustRightInd w:val="0"/>
        <w:ind w:leftChars="0" w:left="851" w:hanging="425"/>
        <w:jc w:val="both"/>
        <w:rPr>
          <w:szCs w:val="24"/>
          <w:shd w:val="clear" w:color="auto" w:fill="FFFFFF" w:themeFill="background1"/>
        </w:rPr>
      </w:pPr>
      <w:r w:rsidRPr="004E5B6E">
        <w:rPr>
          <w:szCs w:val="24"/>
          <w:shd w:val="clear" w:color="auto" w:fill="FFFFFF" w:themeFill="background1"/>
        </w:rPr>
        <w:t>Connect stakeholders on the supply and demand sides and enhance synergy and cross-sector partnership and collaboration</w:t>
      </w:r>
      <w:r w:rsidR="004D2168" w:rsidRPr="004E5B6E">
        <w:rPr>
          <w:szCs w:val="24"/>
          <w:shd w:val="clear" w:color="auto" w:fill="FFFFFF" w:themeFill="background1"/>
        </w:rPr>
        <w:t>.</w:t>
      </w:r>
    </w:p>
    <w:p w:rsidR="00C25B34" w:rsidRPr="004E5B6E" w:rsidRDefault="00C25B34" w:rsidP="003216F0">
      <w:pPr>
        <w:adjustRightInd w:val="0"/>
        <w:ind w:left="960"/>
        <w:jc w:val="both"/>
        <w:rPr>
          <w:szCs w:val="24"/>
          <w:shd w:val="clear" w:color="auto" w:fill="FFFFFF" w:themeFill="background1"/>
        </w:rPr>
      </w:pPr>
    </w:p>
    <w:p w:rsidR="00FC0BB8" w:rsidRPr="003216F0" w:rsidRDefault="00FC0BB8" w:rsidP="003216F0">
      <w:pPr>
        <w:pStyle w:val="a5"/>
        <w:numPr>
          <w:ilvl w:val="0"/>
          <w:numId w:val="62"/>
        </w:numPr>
        <w:adjustRightInd w:val="0"/>
        <w:ind w:leftChars="0"/>
        <w:jc w:val="both"/>
        <w:rPr>
          <w:b/>
          <w:color w:val="000000"/>
          <w:kern w:val="0"/>
          <w:szCs w:val="24"/>
        </w:rPr>
      </w:pPr>
      <w:r w:rsidRPr="003216F0">
        <w:rPr>
          <w:b/>
          <w:color w:val="000000"/>
          <w:kern w:val="0"/>
          <w:szCs w:val="24"/>
        </w:rPr>
        <w:t xml:space="preserve">Consultancy, Localization and Testing Support </w:t>
      </w:r>
    </w:p>
    <w:p w:rsidR="00B0147B" w:rsidRPr="004E5B6E" w:rsidRDefault="00B0147B" w:rsidP="003216F0">
      <w:pPr>
        <w:pStyle w:val="a5"/>
        <w:numPr>
          <w:ilvl w:val="0"/>
          <w:numId w:val="66"/>
        </w:numPr>
        <w:adjustRightInd w:val="0"/>
        <w:ind w:leftChars="0" w:left="851"/>
        <w:jc w:val="both"/>
        <w:rPr>
          <w:szCs w:val="24"/>
          <w:shd w:val="clear" w:color="auto" w:fill="FFFFFF" w:themeFill="background1"/>
        </w:rPr>
      </w:pPr>
      <w:r w:rsidRPr="004E5B6E">
        <w:rPr>
          <w:szCs w:val="24"/>
          <w:shd w:val="clear" w:color="auto" w:fill="FFFFFF" w:themeFill="background1"/>
        </w:rPr>
        <w:t>Foster collaboration and innovation, as well as shortening product development cycle.</w:t>
      </w:r>
    </w:p>
    <w:p w:rsidR="007F4106" w:rsidRPr="004E5B6E" w:rsidRDefault="007758E5" w:rsidP="003216F0">
      <w:pPr>
        <w:pStyle w:val="a5"/>
        <w:numPr>
          <w:ilvl w:val="0"/>
          <w:numId w:val="66"/>
        </w:numPr>
        <w:adjustRightInd w:val="0"/>
        <w:ind w:leftChars="0" w:left="851"/>
        <w:jc w:val="both"/>
        <w:rPr>
          <w:szCs w:val="24"/>
          <w:shd w:val="clear" w:color="auto" w:fill="FFFFFF" w:themeFill="background1"/>
        </w:rPr>
      </w:pPr>
      <w:r w:rsidRPr="004E5B6E">
        <w:rPr>
          <w:szCs w:val="24"/>
          <w:shd w:val="clear" w:color="auto" w:fill="FFFFFF" w:themeFill="background1"/>
        </w:rPr>
        <w:t xml:space="preserve">Provide consultancy </w:t>
      </w:r>
      <w:r w:rsidR="00B0147B" w:rsidRPr="004E5B6E">
        <w:rPr>
          <w:szCs w:val="24"/>
          <w:shd w:val="clear" w:color="auto" w:fill="FFFFFF" w:themeFill="background1"/>
        </w:rPr>
        <w:t xml:space="preserve">service to provide support to supply and demand side, by </w:t>
      </w:r>
      <w:r w:rsidR="007F4106" w:rsidRPr="004E5B6E">
        <w:rPr>
          <w:szCs w:val="24"/>
          <w:shd w:val="clear" w:color="auto" w:fill="FFFFFF" w:themeFill="background1"/>
        </w:rPr>
        <w:t xml:space="preserve">  </w:t>
      </w:r>
    </w:p>
    <w:p w:rsidR="004C41C8" w:rsidRDefault="00B0147B" w:rsidP="003216F0">
      <w:pPr>
        <w:pStyle w:val="a5"/>
        <w:numPr>
          <w:ilvl w:val="1"/>
          <w:numId w:val="72"/>
        </w:numPr>
        <w:adjustRightInd w:val="0"/>
        <w:ind w:leftChars="0" w:left="1134" w:hanging="174"/>
        <w:jc w:val="both"/>
        <w:rPr>
          <w:szCs w:val="24"/>
          <w:shd w:val="clear" w:color="auto" w:fill="FFFFFF" w:themeFill="background1"/>
        </w:rPr>
      </w:pPr>
      <w:r w:rsidRPr="004E5B6E">
        <w:rPr>
          <w:szCs w:val="24"/>
          <w:shd w:val="clear" w:color="auto" w:fill="FFFFFF" w:themeFill="background1"/>
        </w:rPr>
        <w:t xml:space="preserve">helping supply side to develop, test, validate and promote their products/solutions;  </w:t>
      </w:r>
    </w:p>
    <w:p w:rsidR="007758E5" w:rsidRPr="004E5B6E" w:rsidRDefault="007F4106" w:rsidP="003216F0">
      <w:pPr>
        <w:pStyle w:val="a5"/>
        <w:numPr>
          <w:ilvl w:val="1"/>
          <w:numId w:val="72"/>
        </w:numPr>
        <w:adjustRightInd w:val="0"/>
        <w:ind w:leftChars="0" w:left="1134" w:hanging="174"/>
        <w:jc w:val="both"/>
        <w:rPr>
          <w:szCs w:val="24"/>
          <w:shd w:val="clear" w:color="auto" w:fill="FFFFFF" w:themeFill="background1"/>
        </w:rPr>
      </w:pPr>
      <w:r w:rsidRPr="004E5B6E">
        <w:rPr>
          <w:szCs w:val="24"/>
          <w:shd w:val="clear" w:color="auto" w:fill="FFFFFF" w:themeFill="background1"/>
        </w:rPr>
        <w:t>a</w:t>
      </w:r>
      <w:r w:rsidR="00B0147B" w:rsidRPr="004E5B6E">
        <w:rPr>
          <w:szCs w:val="24"/>
          <w:shd w:val="clear" w:color="auto" w:fill="FFFFFF" w:themeFill="background1"/>
        </w:rPr>
        <w:t>ssisting service operators select and apply Gerontechnology products/solutions</w:t>
      </w:r>
      <w:r w:rsidRPr="004E5B6E">
        <w:rPr>
          <w:szCs w:val="24"/>
          <w:shd w:val="clear" w:color="auto" w:fill="FFFFFF" w:themeFill="background1"/>
        </w:rPr>
        <w:t>.</w:t>
      </w:r>
    </w:p>
    <w:p w:rsidR="007758E5" w:rsidRPr="004E5B6E" w:rsidRDefault="007758E5" w:rsidP="003216F0">
      <w:pPr>
        <w:pStyle w:val="a5"/>
        <w:numPr>
          <w:ilvl w:val="0"/>
          <w:numId w:val="66"/>
        </w:numPr>
        <w:adjustRightInd w:val="0"/>
        <w:ind w:leftChars="0" w:left="851"/>
        <w:jc w:val="both"/>
        <w:rPr>
          <w:szCs w:val="24"/>
          <w:shd w:val="clear" w:color="auto" w:fill="FFFFFF" w:themeFill="background1"/>
        </w:rPr>
      </w:pPr>
      <w:r w:rsidRPr="004E5B6E">
        <w:rPr>
          <w:szCs w:val="24"/>
          <w:shd w:val="clear" w:color="auto" w:fill="FFFFFF" w:themeFill="background1"/>
        </w:rPr>
        <w:t>Identify and source overseas gerontechnology products and related services that suit the demands in Hong Kong</w:t>
      </w:r>
      <w:r w:rsidR="004C41C8">
        <w:rPr>
          <w:rFonts w:hint="eastAsia"/>
          <w:szCs w:val="24"/>
          <w:shd w:val="clear" w:color="auto" w:fill="FFFFFF" w:themeFill="background1"/>
        </w:rPr>
        <w:t>.</w:t>
      </w:r>
    </w:p>
    <w:p w:rsidR="007F4106" w:rsidRPr="004E5B6E" w:rsidRDefault="007758E5" w:rsidP="003216F0">
      <w:pPr>
        <w:pStyle w:val="a5"/>
        <w:numPr>
          <w:ilvl w:val="0"/>
          <w:numId w:val="66"/>
        </w:numPr>
        <w:adjustRightInd w:val="0"/>
        <w:ind w:leftChars="0" w:left="851"/>
        <w:jc w:val="both"/>
        <w:rPr>
          <w:szCs w:val="24"/>
          <w:shd w:val="clear" w:color="auto" w:fill="FFFFFF" w:themeFill="background1"/>
        </w:rPr>
      </w:pPr>
      <w:r w:rsidRPr="004E5B6E">
        <w:rPr>
          <w:szCs w:val="24"/>
          <w:shd w:val="clear" w:color="auto" w:fill="FFFFFF" w:themeFill="background1"/>
        </w:rPr>
        <w:t>Provide innovation testing support</w:t>
      </w:r>
      <w:r w:rsidR="004C41C8">
        <w:rPr>
          <w:rFonts w:hint="eastAsia"/>
          <w:szCs w:val="24"/>
          <w:shd w:val="clear" w:color="auto" w:fill="FFFFFF" w:themeFill="background1"/>
        </w:rPr>
        <w:t>.</w:t>
      </w:r>
      <w:r w:rsidR="007F4106" w:rsidRPr="004E5B6E">
        <w:rPr>
          <w:szCs w:val="24"/>
        </w:rPr>
        <w:t xml:space="preserve"> </w:t>
      </w:r>
    </w:p>
    <w:p w:rsidR="007F4106" w:rsidRPr="004E5B6E" w:rsidRDefault="007F4106" w:rsidP="003216F0">
      <w:pPr>
        <w:pStyle w:val="a5"/>
        <w:numPr>
          <w:ilvl w:val="0"/>
          <w:numId w:val="66"/>
        </w:numPr>
        <w:adjustRightInd w:val="0"/>
        <w:ind w:leftChars="0" w:left="851"/>
        <w:jc w:val="both"/>
        <w:rPr>
          <w:szCs w:val="24"/>
          <w:shd w:val="clear" w:color="auto" w:fill="FFFFFF" w:themeFill="background1"/>
        </w:rPr>
      </w:pPr>
      <w:r w:rsidRPr="004E5B6E">
        <w:rPr>
          <w:szCs w:val="24"/>
          <w:shd w:val="clear" w:color="auto" w:fill="FFFFFF" w:themeFill="background1"/>
        </w:rPr>
        <w:t xml:space="preserve">To test and research </w:t>
      </w:r>
      <w:r w:rsidR="00840935" w:rsidRPr="004E5B6E">
        <w:rPr>
          <w:szCs w:val="24"/>
          <w:shd w:val="clear" w:color="auto" w:fill="FFFFFF" w:themeFill="background1"/>
        </w:rPr>
        <w:t xml:space="preserve">at residential homes / day care </w:t>
      </w:r>
      <w:r w:rsidRPr="004E5B6E">
        <w:rPr>
          <w:szCs w:val="24"/>
          <w:shd w:val="clear" w:color="auto" w:fill="FFFFFF" w:themeFill="background1"/>
        </w:rPr>
        <w:t>on themed products, develop and record testing processes.</w:t>
      </w:r>
    </w:p>
    <w:p w:rsidR="007758E5" w:rsidRPr="004E5B6E" w:rsidRDefault="007F4106" w:rsidP="003216F0">
      <w:pPr>
        <w:pStyle w:val="a5"/>
        <w:numPr>
          <w:ilvl w:val="0"/>
          <w:numId w:val="66"/>
        </w:numPr>
        <w:adjustRightInd w:val="0"/>
        <w:ind w:leftChars="0" w:left="851"/>
        <w:jc w:val="both"/>
        <w:rPr>
          <w:szCs w:val="24"/>
          <w:shd w:val="clear" w:color="auto" w:fill="FFFFFF" w:themeFill="background1"/>
        </w:rPr>
      </w:pPr>
      <w:r w:rsidRPr="004E5B6E">
        <w:rPr>
          <w:szCs w:val="24"/>
          <w:shd w:val="clear" w:color="auto" w:fill="FFFFFF" w:themeFill="background1"/>
        </w:rPr>
        <w:t xml:space="preserve">To </w:t>
      </w:r>
      <w:r w:rsidR="00C217AA" w:rsidRPr="004E5B6E">
        <w:rPr>
          <w:szCs w:val="24"/>
          <w:shd w:val="clear" w:color="auto" w:fill="FFFFFF" w:themeFill="background1"/>
        </w:rPr>
        <w:t>c</w:t>
      </w:r>
      <w:r w:rsidRPr="004E5B6E">
        <w:rPr>
          <w:szCs w:val="24"/>
          <w:shd w:val="clear" w:color="auto" w:fill="FFFFFF" w:themeFill="background1"/>
        </w:rPr>
        <w:t>onsolidate experiences</w:t>
      </w:r>
      <w:r w:rsidR="00B669AA" w:rsidRPr="004E5B6E">
        <w:rPr>
          <w:szCs w:val="24"/>
          <w:shd w:val="clear" w:color="auto" w:fill="FFFFFF" w:themeFill="background1"/>
        </w:rPr>
        <w:t xml:space="preserve">, </w:t>
      </w:r>
      <w:r w:rsidRPr="004E5B6E">
        <w:rPr>
          <w:szCs w:val="24"/>
          <w:shd w:val="clear" w:color="auto" w:fill="FFFFFF" w:themeFill="background1"/>
        </w:rPr>
        <w:t xml:space="preserve">develop </w:t>
      </w:r>
      <w:r w:rsidR="00B669AA" w:rsidRPr="004E5B6E">
        <w:rPr>
          <w:szCs w:val="24"/>
          <w:shd w:val="clear" w:color="auto" w:fill="FFFFFF" w:themeFill="background1"/>
        </w:rPr>
        <w:t xml:space="preserve">and disseminate </w:t>
      </w:r>
      <w:r w:rsidRPr="004E5B6E">
        <w:rPr>
          <w:szCs w:val="24"/>
          <w:shd w:val="clear" w:color="auto" w:fill="FFFFFF" w:themeFill="background1"/>
        </w:rPr>
        <w:t xml:space="preserve">the testing </w:t>
      </w:r>
      <w:r w:rsidR="00B669AA" w:rsidRPr="004E5B6E">
        <w:rPr>
          <w:szCs w:val="24"/>
          <w:shd w:val="clear" w:color="auto" w:fill="FFFFFF" w:themeFill="background1"/>
        </w:rPr>
        <w:t xml:space="preserve">records and </w:t>
      </w:r>
      <w:r w:rsidRPr="004E5B6E">
        <w:rPr>
          <w:szCs w:val="24"/>
          <w:shd w:val="clear" w:color="auto" w:fill="FFFFFF" w:themeFill="background1"/>
        </w:rPr>
        <w:t>protocol for future testing foundations.</w:t>
      </w:r>
    </w:p>
    <w:p w:rsidR="00840935" w:rsidRPr="004E5B6E" w:rsidRDefault="00840935" w:rsidP="003216F0">
      <w:pPr>
        <w:pStyle w:val="a5"/>
        <w:numPr>
          <w:ilvl w:val="0"/>
          <w:numId w:val="66"/>
        </w:numPr>
        <w:adjustRightInd w:val="0"/>
        <w:ind w:leftChars="0" w:left="851"/>
        <w:jc w:val="both"/>
        <w:rPr>
          <w:szCs w:val="24"/>
          <w:shd w:val="clear" w:color="auto" w:fill="FFFFFF" w:themeFill="background1"/>
        </w:rPr>
      </w:pPr>
      <w:r w:rsidRPr="004E5B6E">
        <w:rPr>
          <w:szCs w:val="24"/>
          <w:shd w:val="clear" w:color="auto" w:fill="FFFFFF" w:themeFill="background1"/>
        </w:rPr>
        <w:t>To develop the Gerontech Living Laboratory capability, and to test and validate the blueprint strategy of testing product at community level within Hong Kong.</w:t>
      </w:r>
    </w:p>
    <w:p w:rsidR="00C25B34" w:rsidRPr="004E5B6E" w:rsidRDefault="00C25B34" w:rsidP="004E5B6E">
      <w:pPr>
        <w:pStyle w:val="a5"/>
        <w:adjustRightInd w:val="0"/>
        <w:ind w:leftChars="0" w:left="1440"/>
        <w:jc w:val="both"/>
        <w:rPr>
          <w:szCs w:val="24"/>
          <w:shd w:val="clear" w:color="auto" w:fill="FFFFFF" w:themeFill="background1"/>
        </w:rPr>
      </w:pPr>
    </w:p>
    <w:p w:rsidR="00FC0BB8" w:rsidRPr="003216F0" w:rsidRDefault="00FC0BB8" w:rsidP="003216F0">
      <w:pPr>
        <w:pStyle w:val="a5"/>
        <w:numPr>
          <w:ilvl w:val="0"/>
          <w:numId w:val="62"/>
        </w:numPr>
        <w:adjustRightInd w:val="0"/>
        <w:ind w:leftChars="0"/>
        <w:jc w:val="both"/>
        <w:rPr>
          <w:b/>
          <w:color w:val="000000"/>
          <w:kern w:val="0"/>
          <w:szCs w:val="24"/>
        </w:rPr>
      </w:pPr>
      <w:r w:rsidRPr="003216F0">
        <w:rPr>
          <w:b/>
          <w:color w:val="000000"/>
          <w:kern w:val="0"/>
          <w:szCs w:val="24"/>
        </w:rPr>
        <w:t xml:space="preserve">Impact Assessment </w:t>
      </w:r>
    </w:p>
    <w:p w:rsidR="007758E5" w:rsidRPr="004E5B6E" w:rsidRDefault="007758E5" w:rsidP="003216F0">
      <w:pPr>
        <w:pStyle w:val="a5"/>
        <w:numPr>
          <w:ilvl w:val="1"/>
          <w:numId w:val="67"/>
        </w:numPr>
        <w:adjustRightInd w:val="0"/>
        <w:ind w:leftChars="0" w:left="851"/>
        <w:jc w:val="both"/>
        <w:rPr>
          <w:szCs w:val="24"/>
          <w:shd w:val="clear" w:color="auto" w:fill="FFFFFF" w:themeFill="background1"/>
        </w:rPr>
      </w:pPr>
      <w:r w:rsidRPr="004E5B6E">
        <w:rPr>
          <w:szCs w:val="24"/>
          <w:shd w:val="clear" w:color="auto" w:fill="FFFFFF" w:themeFill="background1"/>
        </w:rPr>
        <w:t>Publication of the Gerontechnology Landscape Report 2.0</w:t>
      </w:r>
      <w:r w:rsidR="004C41C8">
        <w:rPr>
          <w:rFonts w:hint="eastAsia"/>
          <w:szCs w:val="24"/>
          <w:shd w:val="clear" w:color="auto" w:fill="FFFFFF" w:themeFill="background1"/>
        </w:rPr>
        <w:t>.</w:t>
      </w:r>
    </w:p>
    <w:p w:rsidR="007758E5" w:rsidRPr="004E5B6E" w:rsidRDefault="007758E5" w:rsidP="003216F0">
      <w:pPr>
        <w:pStyle w:val="a5"/>
        <w:numPr>
          <w:ilvl w:val="1"/>
          <w:numId w:val="67"/>
        </w:numPr>
        <w:adjustRightInd w:val="0"/>
        <w:ind w:leftChars="0" w:left="851"/>
        <w:jc w:val="both"/>
        <w:rPr>
          <w:szCs w:val="24"/>
          <w:shd w:val="clear" w:color="auto" w:fill="FFFFFF" w:themeFill="background1"/>
        </w:rPr>
      </w:pPr>
      <w:r w:rsidRPr="004E5B6E">
        <w:rPr>
          <w:szCs w:val="24"/>
          <w:shd w:val="clear" w:color="auto" w:fill="FFFFFF" w:themeFill="background1"/>
        </w:rPr>
        <w:t xml:space="preserve">Regular assessment and evaluation of the </w:t>
      </w:r>
      <w:r w:rsidR="001E5E54" w:rsidRPr="004E5B6E">
        <w:rPr>
          <w:szCs w:val="24"/>
          <w:shd w:val="clear" w:color="auto" w:fill="FFFFFF" w:themeFill="background1"/>
        </w:rPr>
        <w:t>GT</w:t>
      </w:r>
      <w:r w:rsidR="006C6ED6" w:rsidRPr="004E5B6E">
        <w:rPr>
          <w:szCs w:val="24"/>
          <w:shd w:val="clear" w:color="auto" w:fill="FFFFFF" w:themeFill="background1"/>
        </w:rPr>
        <w:t xml:space="preserve"> </w:t>
      </w:r>
      <w:r w:rsidR="001E5E54" w:rsidRPr="004E5B6E">
        <w:rPr>
          <w:szCs w:val="24"/>
          <w:shd w:val="clear" w:color="auto" w:fill="FFFFFF" w:themeFill="background1"/>
        </w:rPr>
        <w:t>P</w:t>
      </w:r>
      <w:r w:rsidR="006C6ED6" w:rsidRPr="004E5B6E">
        <w:rPr>
          <w:szCs w:val="24"/>
          <w:shd w:val="clear" w:color="auto" w:fill="FFFFFF" w:themeFill="background1"/>
        </w:rPr>
        <w:t>latform</w:t>
      </w:r>
      <w:r w:rsidR="001E5E54" w:rsidRPr="004E5B6E">
        <w:rPr>
          <w:szCs w:val="24"/>
          <w:shd w:val="clear" w:color="auto" w:fill="FFFFFF" w:themeFill="background1"/>
        </w:rPr>
        <w:t xml:space="preserve"> </w:t>
      </w:r>
      <w:r w:rsidRPr="004E5B6E">
        <w:rPr>
          <w:szCs w:val="24"/>
          <w:shd w:val="clear" w:color="auto" w:fill="FFFFFF" w:themeFill="background1"/>
        </w:rPr>
        <w:t>impact</w:t>
      </w:r>
      <w:r w:rsidR="004D2168" w:rsidRPr="004E5B6E">
        <w:rPr>
          <w:szCs w:val="24"/>
          <w:shd w:val="clear" w:color="auto" w:fill="FFFFFF" w:themeFill="background1"/>
        </w:rPr>
        <w:t>; such as surveys; focus groups; brainstorming sessions / forum / future camp; co-creation workshop; and task force meetings etc.</w:t>
      </w:r>
    </w:p>
    <w:p w:rsidR="00C25B34" w:rsidRDefault="00C25B34" w:rsidP="004E5B6E">
      <w:pPr>
        <w:adjustRightInd w:val="0"/>
        <w:jc w:val="both"/>
        <w:rPr>
          <w:rFonts w:ascii="Times New Roman" w:hAnsi="Times New Roman"/>
          <w:szCs w:val="24"/>
          <w:highlight w:val="yellow"/>
          <w:shd w:val="clear" w:color="auto" w:fill="FFFFFF" w:themeFill="background1"/>
        </w:rPr>
      </w:pPr>
    </w:p>
    <w:p w:rsidR="001C4733" w:rsidRDefault="001C4733" w:rsidP="004E5B6E">
      <w:pPr>
        <w:adjustRightInd w:val="0"/>
        <w:jc w:val="both"/>
        <w:rPr>
          <w:rFonts w:ascii="Times New Roman" w:hAnsi="Times New Roman"/>
          <w:szCs w:val="24"/>
          <w:shd w:val="clear" w:color="auto" w:fill="FFFFFF" w:themeFill="background1"/>
        </w:rPr>
      </w:pPr>
      <w:r w:rsidRPr="001C4733">
        <w:rPr>
          <w:rFonts w:ascii="Times New Roman" w:hAnsi="Times New Roman"/>
          <w:szCs w:val="24"/>
          <w:shd w:val="clear" w:color="auto" w:fill="FFFFFF" w:themeFill="background1"/>
        </w:rPr>
        <w:t>The four essential elements shall be run in an integrated manner. For instance, the Knowledge Hub is not only to collect knowledge but serves as an online connector among stakeholders and increase the engagement between them. It is an all-inclusive solution that covers the requirements of the Knowledge Hub and connecting and networking stakeholders online, on the other hand, complementing the proposed services in Networking and Capacity Building digitally. Besides, all the promotion of the G</w:t>
      </w:r>
      <w:r w:rsidR="00F54049">
        <w:rPr>
          <w:rFonts w:ascii="Times New Roman" w:hAnsi="Times New Roman" w:hint="eastAsia"/>
          <w:szCs w:val="24"/>
          <w:shd w:val="clear" w:color="auto" w:fill="FFFFFF" w:themeFill="background1"/>
        </w:rPr>
        <w:t xml:space="preserve">T </w:t>
      </w:r>
      <w:r w:rsidRPr="001C4733">
        <w:rPr>
          <w:rFonts w:ascii="Times New Roman" w:hAnsi="Times New Roman"/>
          <w:szCs w:val="24"/>
          <w:shd w:val="clear" w:color="auto" w:fill="FFFFFF" w:themeFill="background1"/>
        </w:rPr>
        <w:t>P</w:t>
      </w:r>
      <w:r w:rsidR="00F54049">
        <w:rPr>
          <w:rFonts w:ascii="Times New Roman" w:hAnsi="Times New Roman" w:hint="eastAsia"/>
          <w:szCs w:val="24"/>
          <w:shd w:val="clear" w:color="auto" w:fill="FFFFFF" w:themeFill="background1"/>
        </w:rPr>
        <w:t>latform</w:t>
      </w:r>
      <w:r w:rsidRPr="001C4733">
        <w:rPr>
          <w:rFonts w:ascii="Times New Roman" w:hAnsi="Times New Roman"/>
          <w:szCs w:val="24"/>
          <w:shd w:val="clear" w:color="auto" w:fill="FFFFFF" w:themeFill="background1"/>
        </w:rPr>
        <w:t xml:space="preserve"> and side event will be delivered through the hub, as well as the application of testing of gerontech products and the dissemination of testing results will be published at the hub. The data collected from the hub and the business analytics can form a valuable database to improve our G</w:t>
      </w:r>
      <w:r w:rsidR="00F54049">
        <w:rPr>
          <w:rFonts w:ascii="Times New Roman" w:hAnsi="Times New Roman" w:hint="eastAsia"/>
          <w:szCs w:val="24"/>
          <w:shd w:val="clear" w:color="auto" w:fill="FFFFFF" w:themeFill="background1"/>
        </w:rPr>
        <w:t xml:space="preserve">T </w:t>
      </w:r>
      <w:r w:rsidRPr="001C4733">
        <w:rPr>
          <w:rFonts w:ascii="Times New Roman" w:hAnsi="Times New Roman"/>
          <w:szCs w:val="24"/>
          <w:shd w:val="clear" w:color="auto" w:fill="FFFFFF" w:themeFill="background1"/>
        </w:rPr>
        <w:t>P</w:t>
      </w:r>
      <w:r w:rsidR="00F54049">
        <w:rPr>
          <w:rFonts w:ascii="Times New Roman" w:hAnsi="Times New Roman" w:hint="eastAsia"/>
          <w:szCs w:val="24"/>
          <w:shd w:val="clear" w:color="auto" w:fill="FFFFFF" w:themeFill="background1"/>
        </w:rPr>
        <w:t>latform</w:t>
      </w:r>
      <w:r w:rsidRPr="001C4733">
        <w:rPr>
          <w:rFonts w:ascii="Times New Roman" w:hAnsi="Times New Roman"/>
          <w:szCs w:val="24"/>
          <w:shd w:val="clear" w:color="auto" w:fill="FFFFFF" w:themeFill="background1"/>
        </w:rPr>
        <w:t xml:space="preserve"> further and also provide supporting data for impact assessment.  </w:t>
      </w:r>
    </w:p>
    <w:p w:rsidR="001C4733" w:rsidRPr="004E5B6E" w:rsidRDefault="001C4733" w:rsidP="004E5B6E">
      <w:pPr>
        <w:adjustRightInd w:val="0"/>
        <w:jc w:val="both"/>
        <w:rPr>
          <w:rFonts w:ascii="Times New Roman" w:hAnsi="Times New Roman"/>
          <w:szCs w:val="24"/>
          <w:highlight w:val="yellow"/>
          <w:shd w:val="clear" w:color="auto" w:fill="FFFFFF" w:themeFill="background1"/>
        </w:rPr>
      </w:pPr>
    </w:p>
    <w:p w:rsidR="007F4106" w:rsidRPr="004E5B6E" w:rsidRDefault="00FC0BB8" w:rsidP="003216F0">
      <w:pPr>
        <w:adjustRightInd w:val="0"/>
        <w:jc w:val="both"/>
        <w:rPr>
          <w:rFonts w:ascii="Times New Roman" w:hAnsi="Times New Roman"/>
          <w:color w:val="000000"/>
          <w:kern w:val="0"/>
          <w:szCs w:val="24"/>
        </w:rPr>
      </w:pPr>
      <w:r w:rsidRPr="004E5B6E">
        <w:rPr>
          <w:rFonts w:ascii="Times New Roman" w:hAnsi="Times New Roman"/>
          <w:color w:val="000000"/>
          <w:kern w:val="0"/>
          <w:szCs w:val="24"/>
        </w:rPr>
        <w:lastRenderedPageBreak/>
        <w:t>For details</w:t>
      </w:r>
      <w:r w:rsidR="005F7F4A" w:rsidRPr="004E5B6E">
        <w:rPr>
          <w:rFonts w:ascii="Times New Roman" w:hAnsi="Times New Roman"/>
          <w:color w:val="000000"/>
          <w:kern w:val="0"/>
          <w:szCs w:val="24"/>
        </w:rPr>
        <w:t>,</w:t>
      </w:r>
      <w:r w:rsidRPr="004E5B6E">
        <w:rPr>
          <w:rFonts w:ascii="Times New Roman" w:hAnsi="Times New Roman"/>
          <w:color w:val="000000"/>
          <w:kern w:val="0"/>
          <w:szCs w:val="24"/>
        </w:rPr>
        <w:t xml:space="preserve"> please visit </w:t>
      </w:r>
    </w:p>
    <w:p w:rsidR="00FC0BB8" w:rsidRPr="004E5B6E" w:rsidRDefault="00FC0BB8" w:rsidP="003216F0">
      <w:pPr>
        <w:adjustRightInd w:val="0"/>
        <w:jc w:val="both"/>
        <w:rPr>
          <w:rStyle w:val="a6"/>
          <w:rFonts w:ascii="Times New Roman" w:hAnsi="Times New Roman"/>
          <w:kern w:val="0"/>
          <w:szCs w:val="24"/>
        </w:rPr>
      </w:pPr>
      <w:r w:rsidRPr="004E5B6E">
        <w:rPr>
          <w:rFonts w:ascii="Times New Roman" w:hAnsi="Times New Roman"/>
          <w:color w:val="000000"/>
          <w:kern w:val="0"/>
          <w:szCs w:val="24"/>
        </w:rPr>
        <w:t xml:space="preserve">the SIE Fund website: </w:t>
      </w:r>
      <w:hyperlink r:id="rId10" w:history="1">
        <w:r w:rsidR="00C25B34" w:rsidRPr="004E5B6E">
          <w:rPr>
            <w:rStyle w:val="a6"/>
            <w:rFonts w:ascii="Times New Roman" w:hAnsi="Times New Roman"/>
            <w:kern w:val="0"/>
            <w:szCs w:val="24"/>
          </w:rPr>
          <w:t>https://www.sie.gov.hk/en/what-we-do/gerontech.page</w:t>
        </w:r>
      </w:hyperlink>
    </w:p>
    <w:p w:rsidR="00B47FEF" w:rsidRPr="004E5B6E" w:rsidRDefault="007F4106" w:rsidP="003216F0">
      <w:pPr>
        <w:adjustRightInd w:val="0"/>
        <w:jc w:val="both"/>
        <w:rPr>
          <w:rFonts w:ascii="Times New Roman" w:hAnsi="Times New Roman"/>
          <w:color w:val="000000"/>
          <w:kern w:val="0"/>
          <w:szCs w:val="24"/>
        </w:rPr>
      </w:pPr>
      <w:r w:rsidRPr="003216F0">
        <w:rPr>
          <w:rFonts w:ascii="Times New Roman" w:hAnsi="Times New Roman"/>
          <w:color w:val="000000"/>
          <w:kern w:val="0"/>
          <w:szCs w:val="24"/>
        </w:rPr>
        <w:t xml:space="preserve">the Gerontechnology Platform website (interim): </w:t>
      </w:r>
      <w:hyperlink r:id="rId11" w:history="1">
        <w:r w:rsidRPr="004E5B6E">
          <w:rPr>
            <w:rStyle w:val="a6"/>
            <w:rFonts w:ascii="Times New Roman" w:hAnsi="Times New Roman"/>
            <w:kern w:val="0"/>
            <w:szCs w:val="24"/>
          </w:rPr>
          <w:t>https://gtplatform.hk/en/</w:t>
        </w:r>
      </w:hyperlink>
    </w:p>
    <w:p w:rsidR="007F4106" w:rsidRPr="004E5B6E" w:rsidRDefault="007F4106" w:rsidP="004E5B6E">
      <w:pPr>
        <w:adjustRightInd w:val="0"/>
        <w:ind w:leftChars="150" w:left="360"/>
        <w:jc w:val="both"/>
        <w:rPr>
          <w:rFonts w:ascii="Times New Roman" w:hAnsi="Times New Roman"/>
          <w:color w:val="000000"/>
          <w:kern w:val="0"/>
          <w:szCs w:val="24"/>
        </w:rPr>
      </w:pPr>
      <w:r w:rsidRPr="004E5B6E">
        <w:rPr>
          <w:rFonts w:ascii="Times New Roman" w:hAnsi="Times New Roman"/>
          <w:color w:val="000000"/>
          <w:kern w:val="0"/>
          <w:szCs w:val="24"/>
        </w:rPr>
        <w:t xml:space="preserve"> </w:t>
      </w:r>
    </w:p>
    <w:p w:rsidR="00FC0BB8" w:rsidRPr="004E5B6E" w:rsidRDefault="005F7F4A" w:rsidP="003216F0">
      <w:pPr>
        <w:pStyle w:val="Default"/>
        <w:jc w:val="both"/>
        <w:rPr>
          <w:rFonts w:eastAsia="等线"/>
          <w:highlight w:val="yellow"/>
          <w:shd w:val="clear" w:color="auto" w:fill="FFFFFF" w:themeFill="background1"/>
        </w:rPr>
      </w:pPr>
      <w:r w:rsidRPr="004E5B6E">
        <w:rPr>
          <w:shd w:val="clear" w:color="auto" w:fill="FFFFFF" w:themeFill="background1"/>
        </w:rPr>
        <w:t xml:space="preserve">As stated in below specification, this research project shall </w:t>
      </w:r>
      <w:r w:rsidR="00B47FEF">
        <w:rPr>
          <w:rFonts w:hint="eastAsia"/>
          <w:shd w:val="clear" w:color="auto" w:fill="FFFFFF" w:themeFill="background1"/>
        </w:rPr>
        <w:t xml:space="preserve">comprise </w:t>
      </w:r>
      <w:r w:rsidR="008D7488" w:rsidRPr="004E5B6E">
        <w:rPr>
          <w:shd w:val="clear" w:color="auto" w:fill="FFFFFF" w:themeFill="background1"/>
        </w:rPr>
        <w:t xml:space="preserve">the </w:t>
      </w:r>
      <w:r w:rsidR="007F4106" w:rsidRPr="004E5B6E">
        <w:rPr>
          <w:shd w:val="clear" w:color="auto" w:fill="FFFFFF" w:themeFill="background1"/>
        </w:rPr>
        <w:t xml:space="preserve">impact </w:t>
      </w:r>
      <w:r w:rsidR="008D7488" w:rsidRPr="004E5B6E">
        <w:rPr>
          <w:shd w:val="clear" w:color="auto" w:fill="FFFFFF" w:themeFill="background1"/>
        </w:rPr>
        <w:t xml:space="preserve">assessment and evaluation of the </w:t>
      </w:r>
      <w:r w:rsidR="001E5E54" w:rsidRPr="004E5B6E">
        <w:rPr>
          <w:shd w:val="clear" w:color="auto" w:fill="FFFFFF" w:themeFill="background1"/>
        </w:rPr>
        <w:t>GT</w:t>
      </w:r>
      <w:r w:rsidR="006C6ED6" w:rsidRPr="004E5B6E">
        <w:rPr>
          <w:shd w:val="clear" w:color="auto" w:fill="FFFFFF" w:themeFill="background1"/>
        </w:rPr>
        <w:t xml:space="preserve"> </w:t>
      </w:r>
      <w:r w:rsidR="001E5E54" w:rsidRPr="004E5B6E">
        <w:rPr>
          <w:shd w:val="clear" w:color="auto" w:fill="FFFFFF" w:themeFill="background1"/>
        </w:rPr>
        <w:t>P</w:t>
      </w:r>
      <w:r w:rsidR="006C6ED6" w:rsidRPr="004E5B6E">
        <w:rPr>
          <w:shd w:val="clear" w:color="auto" w:fill="FFFFFF" w:themeFill="background1"/>
        </w:rPr>
        <w:t>latform</w:t>
      </w:r>
      <w:r w:rsidR="001E5E54" w:rsidRPr="004E5B6E">
        <w:rPr>
          <w:shd w:val="clear" w:color="auto" w:fill="FFFFFF" w:themeFill="background1"/>
        </w:rPr>
        <w:t xml:space="preserve"> impact</w:t>
      </w:r>
      <w:r w:rsidR="00B47FEF">
        <w:rPr>
          <w:rFonts w:hint="eastAsia"/>
          <w:shd w:val="clear" w:color="auto" w:fill="FFFFFF" w:themeFill="background1"/>
        </w:rPr>
        <w:t>;</w:t>
      </w:r>
      <w:r w:rsidR="001E5E54" w:rsidRPr="004E5B6E">
        <w:rPr>
          <w:shd w:val="clear" w:color="auto" w:fill="FFFFFF" w:themeFill="background1"/>
        </w:rPr>
        <w:t xml:space="preserve"> </w:t>
      </w:r>
      <w:r w:rsidR="008D7488" w:rsidRPr="004E5B6E">
        <w:rPr>
          <w:shd w:val="clear" w:color="auto" w:fill="FFFFFF" w:themeFill="background1"/>
        </w:rPr>
        <w:t>and the annual evaluation of the GT</w:t>
      </w:r>
      <w:r w:rsidR="006C6ED6" w:rsidRPr="004E5B6E">
        <w:rPr>
          <w:shd w:val="clear" w:color="auto" w:fill="FFFFFF" w:themeFill="background1"/>
        </w:rPr>
        <w:t xml:space="preserve"> </w:t>
      </w:r>
      <w:r w:rsidR="008D7488" w:rsidRPr="004E5B6E">
        <w:rPr>
          <w:shd w:val="clear" w:color="auto" w:fill="FFFFFF" w:themeFill="background1"/>
        </w:rPr>
        <w:t>P</w:t>
      </w:r>
      <w:r w:rsidR="006C6ED6" w:rsidRPr="004E5B6E">
        <w:rPr>
          <w:shd w:val="clear" w:color="auto" w:fill="FFFFFF" w:themeFill="background1"/>
        </w:rPr>
        <w:t>latform</w:t>
      </w:r>
      <w:r w:rsidR="008D7488" w:rsidRPr="004E5B6E">
        <w:rPr>
          <w:shd w:val="clear" w:color="auto" w:fill="FFFFFF" w:themeFill="background1"/>
        </w:rPr>
        <w:t xml:space="preserve"> </w:t>
      </w:r>
      <w:r w:rsidR="004C41C8" w:rsidRPr="004E5B6E">
        <w:rPr>
          <w:shd w:val="clear" w:color="auto" w:fill="FFFFFF" w:themeFill="background1"/>
        </w:rPr>
        <w:t xml:space="preserve">Intermediary </w:t>
      </w:r>
      <w:r w:rsidR="008D7488" w:rsidRPr="004E5B6E">
        <w:rPr>
          <w:shd w:val="clear" w:color="auto" w:fill="FFFFFF" w:themeFill="background1"/>
        </w:rPr>
        <w:t>performance.</w:t>
      </w:r>
    </w:p>
    <w:p w:rsidR="00FC0BB8" w:rsidRPr="00BF2F2F" w:rsidRDefault="00FC0BB8" w:rsidP="004E5B6E">
      <w:pPr>
        <w:jc w:val="both"/>
        <w:rPr>
          <w:rFonts w:ascii="Times New Roman" w:hAnsi="Times New Roman"/>
          <w:color w:val="000000"/>
          <w:szCs w:val="24"/>
          <w:shd w:val="clear" w:color="auto" w:fill="FFFFFF" w:themeFill="background1"/>
        </w:rPr>
      </w:pPr>
    </w:p>
    <w:p w:rsidR="004F4DDC" w:rsidRPr="003216F0" w:rsidRDefault="00C24E1E" w:rsidP="004E5B6E">
      <w:pPr>
        <w:tabs>
          <w:tab w:val="num" w:pos="1353"/>
        </w:tabs>
        <w:jc w:val="both"/>
        <w:rPr>
          <w:rFonts w:ascii="Times New Roman" w:hAnsi="Times New Roman"/>
          <w:color w:val="000000"/>
          <w:szCs w:val="24"/>
          <w:u w:val="single"/>
          <w:shd w:val="clear" w:color="auto" w:fill="FFFFFF" w:themeFill="background1"/>
        </w:rPr>
      </w:pPr>
      <w:r w:rsidRPr="003216F0">
        <w:rPr>
          <w:rFonts w:ascii="Times New Roman" w:hAnsi="Times New Roman"/>
          <w:color w:val="000000"/>
          <w:szCs w:val="24"/>
          <w:u w:val="single"/>
          <w:shd w:val="clear" w:color="auto" w:fill="FFFFFF" w:themeFill="background1"/>
        </w:rPr>
        <w:t>Project</w:t>
      </w:r>
      <w:r w:rsidR="00D17959" w:rsidRPr="003216F0">
        <w:rPr>
          <w:rFonts w:ascii="Times New Roman" w:hAnsi="Times New Roman"/>
          <w:color w:val="000000"/>
          <w:szCs w:val="24"/>
          <w:u w:val="single"/>
          <w:shd w:val="clear" w:color="auto" w:fill="FFFFFF" w:themeFill="background1"/>
        </w:rPr>
        <w:t xml:space="preserve"> </w:t>
      </w:r>
      <w:r w:rsidR="009610CD" w:rsidRPr="003216F0">
        <w:rPr>
          <w:rFonts w:ascii="Times New Roman" w:hAnsi="Times New Roman"/>
          <w:color w:val="000000"/>
          <w:szCs w:val="24"/>
          <w:u w:val="single"/>
          <w:shd w:val="clear" w:color="auto" w:fill="FFFFFF" w:themeFill="background1"/>
        </w:rPr>
        <w:t>Date and Time</w:t>
      </w:r>
    </w:p>
    <w:p w:rsidR="009610CD" w:rsidRPr="004E5B6E" w:rsidRDefault="00FC0BB8" w:rsidP="004E5B6E">
      <w:pPr>
        <w:adjustRightInd w:val="0"/>
        <w:jc w:val="both"/>
        <w:rPr>
          <w:rFonts w:ascii="Times New Roman" w:hAnsi="Times New Roman"/>
          <w:color w:val="000000"/>
          <w:kern w:val="0"/>
          <w:szCs w:val="24"/>
          <w:shd w:val="clear" w:color="auto" w:fill="FFFFFF" w:themeFill="background1"/>
        </w:rPr>
      </w:pPr>
      <w:r w:rsidRPr="004E5B6E">
        <w:rPr>
          <w:rFonts w:ascii="Times New Roman" w:hAnsi="Times New Roman"/>
          <w:color w:val="000000"/>
          <w:kern w:val="0"/>
          <w:szCs w:val="24"/>
          <w:shd w:val="clear" w:color="auto" w:fill="FFFFFF" w:themeFill="background1"/>
        </w:rPr>
        <w:t>Engagement period of GT</w:t>
      </w:r>
      <w:r w:rsidR="006C6ED6" w:rsidRPr="004E5B6E">
        <w:rPr>
          <w:rFonts w:ascii="Times New Roman" w:hAnsi="Times New Roman"/>
          <w:color w:val="000000"/>
          <w:kern w:val="0"/>
          <w:szCs w:val="24"/>
          <w:shd w:val="clear" w:color="auto" w:fill="FFFFFF" w:themeFill="background1"/>
        </w:rPr>
        <w:t xml:space="preserve"> </w:t>
      </w:r>
      <w:r w:rsidRPr="004E5B6E">
        <w:rPr>
          <w:rFonts w:ascii="Times New Roman" w:hAnsi="Times New Roman"/>
          <w:color w:val="000000"/>
          <w:kern w:val="0"/>
          <w:szCs w:val="24"/>
          <w:shd w:val="clear" w:color="auto" w:fill="FFFFFF" w:themeFill="background1"/>
        </w:rPr>
        <w:t>P</w:t>
      </w:r>
      <w:r w:rsidR="006C6ED6" w:rsidRPr="004E5B6E">
        <w:rPr>
          <w:rFonts w:ascii="Times New Roman" w:hAnsi="Times New Roman"/>
          <w:color w:val="000000"/>
          <w:kern w:val="0"/>
          <w:szCs w:val="24"/>
          <w:shd w:val="clear" w:color="auto" w:fill="FFFFFF" w:themeFill="background1"/>
        </w:rPr>
        <w:t>latform</w:t>
      </w:r>
      <w:r w:rsidR="00C25B34" w:rsidRPr="004E5B6E">
        <w:rPr>
          <w:rFonts w:ascii="Times New Roman" w:hAnsi="Times New Roman"/>
          <w:color w:val="000000"/>
          <w:kern w:val="0"/>
          <w:szCs w:val="24"/>
          <w:shd w:val="clear" w:color="auto" w:fill="FFFFFF" w:themeFill="background1"/>
        </w:rPr>
        <w:tab/>
        <w:t>:</w:t>
      </w:r>
      <w:r w:rsidR="00C25B34" w:rsidRPr="004E5B6E">
        <w:rPr>
          <w:rFonts w:ascii="Times New Roman" w:hAnsi="Times New Roman"/>
          <w:color w:val="000000"/>
          <w:kern w:val="0"/>
          <w:szCs w:val="24"/>
          <w:shd w:val="clear" w:color="auto" w:fill="FFFFFF" w:themeFill="background1"/>
        </w:rPr>
        <w:tab/>
      </w:r>
      <w:r w:rsidRPr="004E5B6E">
        <w:rPr>
          <w:rFonts w:ascii="Times New Roman" w:hAnsi="Times New Roman"/>
          <w:color w:val="000000"/>
          <w:kern w:val="0"/>
          <w:szCs w:val="24"/>
          <w:shd w:val="clear" w:color="auto" w:fill="FFFFFF" w:themeFill="background1"/>
        </w:rPr>
        <w:t>1 Jan</w:t>
      </w:r>
      <w:r w:rsidR="005F7F4A" w:rsidRPr="004E5B6E">
        <w:rPr>
          <w:rFonts w:ascii="Times New Roman" w:hAnsi="Times New Roman"/>
          <w:color w:val="000000"/>
          <w:kern w:val="0"/>
          <w:szCs w:val="24"/>
          <w:shd w:val="clear" w:color="auto" w:fill="FFFFFF" w:themeFill="background1"/>
        </w:rPr>
        <w:t>uary</w:t>
      </w:r>
      <w:r w:rsidRPr="004E5B6E">
        <w:rPr>
          <w:rFonts w:ascii="Times New Roman" w:hAnsi="Times New Roman"/>
          <w:color w:val="000000"/>
          <w:kern w:val="0"/>
          <w:szCs w:val="24"/>
          <w:shd w:val="clear" w:color="auto" w:fill="FFFFFF" w:themeFill="background1"/>
        </w:rPr>
        <w:t xml:space="preserve"> 2021 – 31 Dec</w:t>
      </w:r>
      <w:r w:rsidR="005F7F4A" w:rsidRPr="004E5B6E">
        <w:rPr>
          <w:rFonts w:ascii="Times New Roman" w:hAnsi="Times New Roman"/>
          <w:color w:val="000000"/>
          <w:kern w:val="0"/>
          <w:szCs w:val="24"/>
          <w:shd w:val="clear" w:color="auto" w:fill="FFFFFF" w:themeFill="background1"/>
        </w:rPr>
        <w:t>ember</w:t>
      </w:r>
      <w:r w:rsidRPr="004E5B6E">
        <w:rPr>
          <w:rFonts w:ascii="Times New Roman" w:hAnsi="Times New Roman"/>
          <w:color w:val="000000"/>
          <w:kern w:val="0"/>
          <w:szCs w:val="24"/>
          <w:shd w:val="clear" w:color="auto" w:fill="FFFFFF" w:themeFill="background1"/>
        </w:rPr>
        <w:t xml:space="preserve"> 2023</w:t>
      </w:r>
      <w:r w:rsidRPr="004E5B6E">
        <w:rPr>
          <w:rFonts w:ascii="Times New Roman" w:hAnsi="Times New Roman"/>
          <w:color w:val="000000"/>
          <w:kern w:val="0"/>
          <w:szCs w:val="24"/>
          <w:shd w:val="clear" w:color="auto" w:fill="FFFFFF" w:themeFill="background1"/>
        </w:rPr>
        <w:br/>
        <w:t>Post-engagement period of GT</w:t>
      </w:r>
      <w:r w:rsidR="006C6ED6" w:rsidRPr="004E5B6E">
        <w:rPr>
          <w:rFonts w:ascii="Times New Roman" w:hAnsi="Times New Roman"/>
          <w:color w:val="000000"/>
          <w:kern w:val="0"/>
          <w:szCs w:val="24"/>
          <w:shd w:val="clear" w:color="auto" w:fill="FFFFFF" w:themeFill="background1"/>
        </w:rPr>
        <w:t xml:space="preserve"> </w:t>
      </w:r>
      <w:r w:rsidRPr="004E5B6E">
        <w:rPr>
          <w:rFonts w:ascii="Times New Roman" w:hAnsi="Times New Roman"/>
          <w:color w:val="000000"/>
          <w:kern w:val="0"/>
          <w:szCs w:val="24"/>
          <w:shd w:val="clear" w:color="auto" w:fill="FFFFFF" w:themeFill="background1"/>
        </w:rPr>
        <w:t>P</w:t>
      </w:r>
      <w:r w:rsidR="006C6ED6" w:rsidRPr="004E5B6E">
        <w:rPr>
          <w:rFonts w:ascii="Times New Roman" w:hAnsi="Times New Roman"/>
          <w:color w:val="000000"/>
          <w:kern w:val="0"/>
          <w:szCs w:val="24"/>
          <w:shd w:val="clear" w:color="auto" w:fill="FFFFFF" w:themeFill="background1"/>
        </w:rPr>
        <w:t>latform</w:t>
      </w:r>
      <w:r w:rsidRPr="004E5B6E">
        <w:rPr>
          <w:rFonts w:ascii="Times New Roman" w:hAnsi="Times New Roman"/>
          <w:color w:val="000000"/>
          <w:kern w:val="0"/>
          <w:szCs w:val="24"/>
          <w:shd w:val="clear" w:color="auto" w:fill="FFFFFF" w:themeFill="background1"/>
        </w:rPr>
        <w:t xml:space="preserve">: </w:t>
      </w:r>
      <w:r w:rsidR="00C25B34" w:rsidRPr="004E5B6E">
        <w:rPr>
          <w:rFonts w:ascii="Times New Roman" w:hAnsi="Times New Roman"/>
          <w:color w:val="000000"/>
          <w:kern w:val="0"/>
          <w:szCs w:val="24"/>
          <w:shd w:val="clear" w:color="auto" w:fill="FFFFFF" w:themeFill="background1"/>
        </w:rPr>
        <w:tab/>
      </w:r>
      <w:r w:rsidRPr="004E5B6E">
        <w:rPr>
          <w:rFonts w:ascii="Times New Roman" w:hAnsi="Times New Roman"/>
          <w:color w:val="000000"/>
          <w:kern w:val="0"/>
          <w:szCs w:val="24"/>
          <w:shd w:val="clear" w:color="auto" w:fill="FFFFFF" w:themeFill="background1"/>
        </w:rPr>
        <w:t>1 Jan</w:t>
      </w:r>
      <w:r w:rsidR="005F7F4A" w:rsidRPr="004E5B6E">
        <w:rPr>
          <w:rFonts w:ascii="Times New Roman" w:hAnsi="Times New Roman"/>
          <w:color w:val="000000"/>
          <w:kern w:val="0"/>
          <w:szCs w:val="24"/>
          <w:shd w:val="clear" w:color="auto" w:fill="FFFFFF" w:themeFill="background1"/>
        </w:rPr>
        <w:t>uary</w:t>
      </w:r>
      <w:r w:rsidRPr="004E5B6E">
        <w:rPr>
          <w:rFonts w:ascii="Times New Roman" w:hAnsi="Times New Roman"/>
          <w:color w:val="000000"/>
          <w:kern w:val="0"/>
          <w:szCs w:val="24"/>
          <w:shd w:val="clear" w:color="auto" w:fill="FFFFFF" w:themeFill="background1"/>
        </w:rPr>
        <w:t xml:space="preserve"> 2024 – 31 Dec</w:t>
      </w:r>
      <w:r w:rsidR="005F7F4A" w:rsidRPr="004E5B6E">
        <w:rPr>
          <w:rFonts w:ascii="Times New Roman" w:hAnsi="Times New Roman"/>
          <w:color w:val="000000"/>
          <w:kern w:val="0"/>
          <w:szCs w:val="24"/>
          <w:shd w:val="clear" w:color="auto" w:fill="FFFFFF" w:themeFill="background1"/>
        </w:rPr>
        <w:t>ember</w:t>
      </w:r>
      <w:r w:rsidRPr="004E5B6E">
        <w:rPr>
          <w:rFonts w:ascii="Times New Roman" w:hAnsi="Times New Roman"/>
          <w:color w:val="000000"/>
          <w:kern w:val="0"/>
          <w:szCs w:val="24"/>
          <w:shd w:val="clear" w:color="auto" w:fill="FFFFFF" w:themeFill="background1"/>
        </w:rPr>
        <w:t xml:space="preserve"> 2026</w:t>
      </w:r>
    </w:p>
    <w:p w:rsidR="009610CD" w:rsidRPr="004E5B6E" w:rsidRDefault="009610CD" w:rsidP="004E5B6E">
      <w:pPr>
        <w:jc w:val="both"/>
        <w:rPr>
          <w:rFonts w:ascii="Times New Roman" w:hAnsi="Times New Roman"/>
          <w:szCs w:val="24"/>
          <w:lang w:val="en-HK"/>
        </w:rPr>
      </w:pPr>
    </w:p>
    <w:p w:rsidR="001F0CD2" w:rsidRPr="004E5B6E" w:rsidRDefault="00D40CB3" w:rsidP="004E5B6E">
      <w:pPr>
        <w:pStyle w:val="Default"/>
        <w:jc w:val="both"/>
        <w:rPr>
          <w:b/>
        </w:rPr>
      </w:pPr>
      <w:r w:rsidRPr="004E5B6E">
        <w:rPr>
          <w:b/>
        </w:rPr>
        <w:t xml:space="preserve">2. </w:t>
      </w:r>
      <w:r w:rsidR="001F0CD2" w:rsidRPr="004E5B6E">
        <w:rPr>
          <w:b/>
        </w:rPr>
        <w:t>Specification</w:t>
      </w:r>
    </w:p>
    <w:p w:rsidR="00A80435" w:rsidRPr="004E5B6E" w:rsidRDefault="00A80435" w:rsidP="004E5B6E">
      <w:pPr>
        <w:adjustRightInd w:val="0"/>
        <w:jc w:val="both"/>
        <w:rPr>
          <w:rFonts w:ascii="Times New Roman" w:hAnsi="Times New Roman"/>
          <w:color w:val="000000"/>
          <w:kern w:val="0"/>
          <w:szCs w:val="24"/>
          <w:shd w:val="clear" w:color="auto" w:fill="FFFFFF" w:themeFill="background1"/>
        </w:rPr>
      </w:pPr>
      <w:r w:rsidRPr="004E5B6E">
        <w:rPr>
          <w:rFonts w:ascii="Times New Roman" w:hAnsi="Times New Roman"/>
          <w:color w:val="000000"/>
          <w:kern w:val="0"/>
          <w:szCs w:val="24"/>
          <w:shd w:val="clear" w:color="auto" w:fill="FFFFFF" w:themeFill="background1"/>
        </w:rPr>
        <w:t xml:space="preserve">Scope of work, deliverables and tentative timeline </w:t>
      </w:r>
    </w:p>
    <w:p w:rsidR="00A80435" w:rsidRPr="004E5B6E" w:rsidRDefault="00A80435" w:rsidP="004E5B6E">
      <w:pPr>
        <w:adjustRightInd w:val="0"/>
        <w:ind w:left="480"/>
        <w:jc w:val="both"/>
        <w:rPr>
          <w:rFonts w:ascii="Times New Roman" w:hAnsi="Times New Roman"/>
          <w:b/>
          <w:szCs w:val="24"/>
          <w:highlight w:val="yellow"/>
          <w:shd w:val="clear" w:color="auto" w:fill="FFFFFF" w:themeFill="background1"/>
        </w:rPr>
      </w:pPr>
    </w:p>
    <w:p w:rsidR="00A5707F" w:rsidRPr="004E5B6E" w:rsidRDefault="00A80435" w:rsidP="004E5B6E">
      <w:pPr>
        <w:adjustRightInd w:val="0"/>
        <w:jc w:val="both"/>
        <w:rPr>
          <w:rFonts w:ascii="Times New Roman" w:hAnsi="Times New Roman"/>
          <w:color w:val="000000"/>
          <w:kern w:val="0"/>
          <w:szCs w:val="24"/>
          <w:shd w:val="clear" w:color="auto" w:fill="FFFFFF" w:themeFill="background1"/>
        </w:rPr>
      </w:pPr>
      <w:r w:rsidRPr="004E5B6E">
        <w:rPr>
          <w:rFonts w:ascii="Times New Roman" w:hAnsi="Times New Roman"/>
          <w:color w:val="000000"/>
          <w:kern w:val="0"/>
          <w:szCs w:val="24"/>
          <w:shd w:val="clear" w:color="auto" w:fill="FFFFFF" w:themeFill="background1"/>
        </w:rPr>
        <w:t>After completi</w:t>
      </w:r>
      <w:r w:rsidR="00A00C0A" w:rsidRPr="004E5B6E">
        <w:rPr>
          <w:rFonts w:ascii="Times New Roman" w:hAnsi="Times New Roman"/>
          <w:color w:val="000000"/>
          <w:kern w:val="0"/>
          <w:szCs w:val="24"/>
          <w:shd w:val="clear" w:color="auto" w:fill="FFFFFF" w:themeFill="background1"/>
        </w:rPr>
        <w:t>ng</w:t>
      </w:r>
      <w:r w:rsidRPr="004E5B6E">
        <w:rPr>
          <w:rFonts w:ascii="Times New Roman" w:hAnsi="Times New Roman"/>
          <w:color w:val="000000"/>
          <w:kern w:val="0"/>
          <w:szCs w:val="24"/>
          <w:shd w:val="clear" w:color="auto" w:fill="FFFFFF" w:themeFill="background1"/>
        </w:rPr>
        <w:t xml:space="preserve"> the tendering process, the awarded research team shall be appointed and start with proposed tasks </w:t>
      </w:r>
      <w:r w:rsidR="00B9223B">
        <w:rPr>
          <w:rFonts w:ascii="Times New Roman" w:hAnsi="Times New Roman" w:hint="eastAsia"/>
          <w:color w:val="000000"/>
          <w:kern w:val="0"/>
          <w:szCs w:val="24"/>
          <w:shd w:val="clear" w:color="auto" w:fill="FFFFFF" w:themeFill="background1"/>
        </w:rPr>
        <w:t>commencing</w:t>
      </w:r>
      <w:r w:rsidR="00B9223B" w:rsidRPr="004E5B6E">
        <w:rPr>
          <w:rFonts w:ascii="Times New Roman" w:hAnsi="Times New Roman"/>
          <w:color w:val="000000"/>
          <w:kern w:val="0"/>
          <w:szCs w:val="24"/>
          <w:shd w:val="clear" w:color="auto" w:fill="FFFFFF" w:themeFill="background1"/>
        </w:rPr>
        <w:t xml:space="preserve"> </w:t>
      </w:r>
      <w:r w:rsidR="007F4106" w:rsidRPr="004E5B6E">
        <w:rPr>
          <w:rFonts w:ascii="Times New Roman" w:hAnsi="Times New Roman"/>
          <w:color w:val="000000"/>
          <w:kern w:val="0"/>
          <w:szCs w:val="24"/>
          <w:shd w:val="clear" w:color="auto" w:fill="FFFFFF" w:themeFill="background1"/>
        </w:rPr>
        <w:t xml:space="preserve">(tentatively) late </w:t>
      </w:r>
      <w:r w:rsidR="00A00C0A" w:rsidRPr="004E5B6E">
        <w:rPr>
          <w:rFonts w:ascii="Times New Roman" w:hAnsi="Times New Roman"/>
          <w:color w:val="000000"/>
          <w:kern w:val="0"/>
          <w:szCs w:val="24"/>
          <w:shd w:val="clear" w:color="auto" w:fill="FFFFFF" w:themeFill="background1"/>
        </w:rPr>
        <w:t>October</w:t>
      </w:r>
      <w:r w:rsidRPr="004E5B6E">
        <w:rPr>
          <w:rFonts w:ascii="Times New Roman" w:hAnsi="Times New Roman"/>
          <w:color w:val="000000"/>
          <w:kern w:val="0"/>
          <w:szCs w:val="24"/>
          <w:shd w:val="clear" w:color="auto" w:fill="FFFFFF" w:themeFill="background1"/>
        </w:rPr>
        <w:t xml:space="preserve"> 2021. </w:t>
      </w:r>
    </w:p>
    <w:p w:rsidR="00A5707F" w:rsidRPr="004E5B6E" w:rsidRDefault="00A5707F" w:rsidP="004E5B6E">
      <w:pPr>
        <w:adjustRightInd w:val="0"/>
        <w:jc w:val="both"/>
        <w:rPr>
          <w:rFonts w:ascii="Times New Roman" w:hAnsi="Times New Roman"/>
          <w:color w:val="000000"/>
          <w:kern w:val="0"/>
          <w:szCs w:val="24"/>
          <w:shd w:val="clear" w:color="auto" w:fill="FFFFFF" w:themeFill="background1"/>
        </w:rPr>
      </w:pPr>
    </w:p>
    <w:p w:rsidR="00A80435" w:rsidRPr="004E5B6E" w:rsidRDefault="00A80435" w:rsidP="004E5B6E">
      <w:pPr>
        <w:adjustRightInd w:val="0"/>
        <w:jc w:val="both"/>
        <w:rPr>
          <w:rFonts w:ascii="Times New Roman" w:hAnsi="Times New Roman"/>
          <w:color w:val="000000"/>
          <w:kern w:val="0"/>
          <w:szCs w:val="24"/>
          <w:shd w:val="clear" w:color="auto" w:fill="FFFFFF" w:themeFill="background1"/>
        </w:rPr>
      </w:pPr>
      <w:r w:rsidRPr="004E5B6E">
        <w:rPr>
          <w:rFonts w:ascii="Times New Roman" w:hAnsi="Times New Roman"/>
          <w:color w:val="000000"/>
          <w:kern w:val="0"/>
          <w:szCs w:val="24"/>
          <w:shd w:val="clear" w:color="auto" w:fill="FFFFFF" w:themeFill="background1"/>
        </w:rPr>
        <w:t>The required deliverables include but not limited to the following –</w:t>
      </w:r>
    </w:p>
    <w:p w:rsidR="00A80435" w:rsidRPr="004E5B6E" w:rsidRDefault="00A80435" w:rsidP="004E5B6E">
      <w:pPr>
        <w:adjustRightInd w:val="0"/>
        <w:ind w:leftChars="200" w:left="480"/>
        <w:jc w:val="both"/>
        <w:rPr>
          <w:rFonts w:ascii="Times New Roman" w:hAnsi="Times New Roman"/>
          <w:color w:val="000000"/>
          <w:kern w:val="0"/>
          <w:szCs w:val="24"/>
          <w:shd w:val="clear" w:color="auto" w:fill="FFFFFF" w:themeFill="background1"/>
        </w:rPr>
      </w:pPr>
    </w:p>
    <w:p w:rsidR="00C217AA" w:rsidRPr="003216F0" w:rsidRDefault="00C217AA" w:rsidP="004E5B6E">
      <w:pPr>
        <w:adjustRightInd w:val="0"/>
        <w:jc w:val="both"/>
        <w:rPr>
          <w:rFonts w:ascii="Times New Roman" w:hAnsi="Times New Roman"/>
          <w:b/>
          <w:bCs/>
          <w:color w:val="000000"/>
          <w:kern w:val="0"/>
          <w:szCs w:val="24"/>
          <w:shd w:val="clear" w:color="auto" w:fill="FFFFFF" w:themeFill="background1"/>
        </w:rPr>
      </w:pPr>
      <w:r w:rsidRPr="003216F0">
        <w:rPr>
          <w:rFonts w:ascii="Times New Roman" w:hAnsi="Times New Roman"/>
          <w:b/>
          <w:color w:val="000000"/>
          <w:kern w:val="0"/>
          <w:szCs w:val="24"/>
          <w:shd w:val="clear" w:color="auto" w:fill="FFFFFF" w:themeFill="background1"/>
        </w:rPr>
        <w:t>(</w:t>
      </w:r>
      <w:r w:rsidR="00B669AA" w:rsidRPr="003216F0">
        <w:rPr>
          <w:rFonts w:ascii="Times New Roman" w:hAnsi="Times New Roman"/>
          <w:b/>
          <w:color w:val="000000"/>
          <w:kern w:val="0"/>
          <w:szCs w:val="24"/>
          <w:shd w:val="clear" w:color="auto" w:fill="FFFFFF" w:themeFill="background1"/>
        </w:rPr>
        <w:t>a</w:t>
      </w:r>
      <w:r w:rsidRPr="003216F0">
        <w:rPr>
          <w:rFonts w:ascii="Times New Roman" w:hAnsi="Times New Roman"/>
          <w:b/>
          <w:color w:val="000000"/>
          <w:kern w:val="0"/>
          <w:szCs w:val="24"/>
          <w:shd w:val="clear" w:color="auto" w:fill="FFFFFF" w:themeFill="background1"/>
        </w:rPr>
        <w:t xml:space="preserve">) </w:t>
      </w:r>
      <w:r w:rsidRPr="003216F0">
        <w:rPr>
          <w:rFonts w:ascii="Times New Roman" w:hAnsi="Times New Roman"/>
          <w:b/>
          <w:bCs/>
          <w:color w:val="000000"/>
          <w:kern w:val="0"/>
          <w:szCs w:val="24"/>
          <w:shd w:val="clear" w:color="auto" w:fill="FFFFFF" w:themeFill="background1"/>
        </w:rPr>
        <w:t>Impact Assessment</w:t>
      </w:r>
    </w:p>
    <w:p w:rsidR="00C217AA" w:rsidRPr="004E5B6E" w:rsidRDefault="00C217AA" w:rsidP="004E5B6E">
      <w:pPr>
        <w:pStyle w:val="a5"/>
        <w:numPr>
          <w:ilvl w:val="0"/>
          <w:numId w:val="37"/>
        </w:numPr>
        <w:adjustRightInd w:val="0"/>
        <w:ind w:leftChars="0"/>
        <w:jc w:val="both"/>
        <w:rPr>
          <w:color w:val="000000"/>
          <w:kern w:val="0"/>
          <w:szCs w:val="24"/>
          <w:shd w:val="clear" w:color="auto" w:fill="FFFFFF" w:themeFill="background1"/>
        </w:rPr>
      </w:pPr>
      <w:r w:rsidRPr="004E5B6E">
        <w:rPr>
          <w:color w:val="000000"/>
          <w:kern w:val="0"/>
          <w:szCs w:val="24"/>
          <w:shd w:val="clear" w:color="auto" w:fill="FFFFFF" w:themeFill="background1"/>
        </w:rPr>
        <w:t>To design and implement a mechanism to regularly measure and evaluate the effectiveness of the GT</w:t>
      </w:r>
      <w:r w:rsidR="007C18C4" w:rsidRPr="004E5B6E">
        <w:rPr>
          <w:color w:val="000000"/>
          <w:kern w:val="0"/>
          <w:szCs w:val="24"/>
          <w:shd w:val="clear" w:color="auto" w:fill="FFFFFF" w:themeFill="background1"/>
        </w:rPr>
        <w:t xml:space="preserve"> </w:t>
      </w:r>
      <w:r w:rsidRPr="004E5B6E">
        <w:rPr>
          <w:color w:val="000000"/>
          <w:kern w:val="0"/>
          <w:szCs w:val="24"/>
          <w:shd w:val="clear" w:color="auto" w:fill="FFFFFF" w:themeFill="background1"/>
        </w:rPr>
        <w:t>P</w:t>
      </w:r>
      <w:r w:rsidR="007C18C4" w:rsidRPr="004E5B6E">
        <w:rPr>
          <w:color w:val="000000"/>
          <w:kern w:val="0"/>
          <w:szCs w:val="24"/>
          <w:shd w:val="clear" w:color="auto" w:fill="FFFFFF" w:themeFill="background1"/>
        </w:rPr>
        <w:t>latform</w:t>
      </w:r>
      <w:r w:rsidR="00CF0B30" w:rsidRPr="004E5B6E">
        <w:rPr>
          <w:color w:val="000000"/>
          <w:kern w:val="0"/>
          <w:szCs w:val="24"/>
          <w:shd w:val="clear" w:color="auto" w:fill="FFFFFF" w:themeFill="background1"/>
        </w:rPr>
        <w:t xml:space="preserve"> against its objective as a change agent to form a new culture for </w:t>
      </w:r>
      <w:r w:rsidR="00F54049">
        <w:rPr>
          <w:rFonts w:hint="eastAsia"/>
          <w:color w:val="000000"/>
          <w:kern w:val="0"/>
          <w:szCs w:val="24"/>
          <w:shd w:val="clear" w:color="auto" w:fill="FFFFFF" w:themeFill="background1"/>
        </w:rPr>
        <w:t>g</w:t>
      </w:r>
      <w:r w:rsidR="00CF0B30" w:rsidRPr="004E5B6E">
        <w:rPr>
          <w:color w:val="000000"/>
          <w:kern w:val="0"/>
          <w:szCs w:val="24"/>
          <w:shd w:val="clear" w:color="auto" w:fill="FFFFFF" w:themeFill="background1"/>
        </w:rPr>
        <w:t>erontechnology development and adoption</w:t>
      </w:r>
      <w:r w:rsidR="00336B80">
        <w:rPr>
          <w:rFonts w:hint="eastAsia"/>
          <w:color w:val="000000"/>
          <w:kern w:val="0"/>
          <w:szCs w:val="24"/>
          <w:shd w:val="clear" w:color="auto" w:fill="FFFFFF" w:themeFill="background1"/>
        </w:rPr>
        <w:t>;</w:t>
      </w:r>
      <w:r w:rsidR="007F4192">
        <w:rPr>
          <w:rFonts w:hint="eastAsia"/>
          <w:color w:val="000000"/>
          <w:kern w:val="0"/>
          <w:szCs w:val="24"/>
          <w:shd w:val="clear" w:color="auto" w:fill="FFFFFF" w:themeFill="background1"/>
        </w:rPr>
        <w:t xml:space="preserve"> </w:t>
      </w:r>
      <w:r w:rsidRPr="004E5B6E">
        <w:rPr>
          <w:color w:val="000000"/>
          <w:kern w:val="0"/>
          <w:szCs w:val="24"/>
          <w:shd w:val="clear" w:color="auto" w:fill="FFFFFF" w:themeFill="background1"/>
        </w:rPr>
        <w:t xml:space="preserve">agreed key performance indicators (“KPIs”), target outcomes and expected </w:t>
      </w:r>
      <w:r w:rsidR="007F4192">
        <w:rPr>
          <w:rFonts w:hint="eastAsia"/>
          <w:color w:val="000000"/>
          <w:kern w:val="0"/>
          <w:szCs w:val="24"/>
          <w:shd w:val="clear" w:color="auto" w:fill="FFFFFF" w:themeFill="background1"/>
        </w:rPr>
        <w:t xml:space="preserve">impacts as compared to the baseline situation </w:t>
      </w:r>
      <w:r w:rsidRPr="004E5B6E">
        <w:rPr>
          <w:color w:val="000000"/>
          <w:kern w:val="0"/>
          <w:szCs w:val="24"/>
          <w:shd w:val="clear" w:color="auto" w:fill="FFFFFF" w:themeFill="background1"/>
        </w:rPr>
        <w:t>within the engagement period, 2021-2023 and for three (3) years thereafter, i.e. the post-engagement period, 2024-2026.</w:t>
      </w:r>
    </w:p>
    <w:p w:rsidR="00C217AA" w:rsidRPr="004E5B6E" w:rsidRDefault="00C217AA" w:rsidP="004E5B6E">
      <w:pPr>
        <w:pStyle w:val="a5"/>
        <w:adjustRightInd w:val="0"/>
        <w:ind w:leftChars="0" w:left="960"/>
        <w:jc w:val="both"/>
        <w:rPr>
          <w:color w:val="000000"/>
          <w:kern w:val="0"/>
          <w:szCs w:val="24"/>
          <w:shd w:val="clear" w:color="auto" w:fill="FFFFFF" w:themeFill="background1"/>
        </w:rPr>
      </w:pPr>
    </w:p>
    <w:tbl>
      <w:tblPr>
        <w:tblStyle w:val="ab"/>
        <w:tblW w:w="0" w:type="auto"/>
        <w:tblInd w:w="480" w:type="dxa"/>
        <w:tblLook w:val="04A0" w:firstRow="1" w:lastRow="0" w:firstColumn="1" w:lastColumn="0" w:noHBand="0" w:noVBand="1"/>
      </w:tblPr>
      <w:tblGrid>
        <w:gridCol w:w="566"/>
        <w:gridCol w:w="6575"/>
        <w:gridCol w:w="2126"/>
      </w:tblGrid>
      <w:tr w:rsidR="00C217AA" w:rsidRPr="004E5B6E" w:rsidTr="003216F0">
        <w:tc>
          <w:tcPr>
            <w:tcW w:w="566" w:type="dxa"/>
            <w:shd w:val="clear" w:color="auto" w:fill="FFFFFF" w:themeFill="background1"/>
          </w:tcPr>
          <w:p w:rsidR="00C217AA" w:rsidRPr="004E5B6E" w:rsidRDefault="00C217AA" w:rsidP="004E5B6E">
            <w:pPr>
              <w:adjustRightInd w:val="0"/>
              <w:jc w:val="both"/>
              <w:rPr>
                <w:rFonts w:ascii="Times New Roman" w:hAnsi="Times New Roman"/>
                <w:color w:val="000000"/>
                <w:kern w:val="0"/>
                <w:szCs w:val="24"/>
                <w:shd w:val="clear" w:color="auto" w:fill="FFFFFF" w:themeFill="background1"/>
              </w:rPr>
            </w:pPr>
          </w:p>
        </w:tc>
        <w:tc>
          <w:tcPr>
            <w:tcW w:w="6575" w:type="dxa"/>
            <w:shd w:val="clear" w:color="auto" w:fill="FFFFFF" w:themeFill="background1"/>
          </w:tcPr>
          <w:p w:rsidR="00C217AA" w:rsidRPr="004E5B6E" w:rsidRDefault="00C217AA" w:rsidP="004E5B6E">
            <w:pPr>
              <w:adjustRightInd w:val="0"/>
              <w:jc w:val="both"/>
              <w:rPr>
                <w:rFonts w:ascii="Times New Roman" w:hAnsi="Times New Roman"/>
                <w:color w:val="000000"/>
                <w:kern w:val="0"/>
                <w:szCs w:val="24"/>
                <w:shd w:val="clear" w:color="auto" w:fill="FFFFFF" w:themeFill="background1"/>
              </w:rPr>
            </w:pPr>
            <w:r w:rsidRPr="004E5B6E">
              <w:rPr>
                <w:rFonts w:ascii="Times New Roman" w:hAnsi="Times New Roman"/>
                <w:color w:val="000000"/>
                <w:kern w:val="0"/>
                <w:szCs w:val="24"/>
                <w:shd w:val="clear" w:color="auto" w:fill="FFFFFF" w:themeFill="background1"/>
              </w:rPr>
              <w:t>Deliverables</w:t>
            </w:r>
          </w:p>
        </w:tc>
        <w:tc>
          <w:tcPr>
            <w:tcW w:w="2126" w:type="dxa"/>
            <w:shd w:val="clear" w:color="auto" w:fill="FFFFFF" w:themeFill="background1"/>
          </w:tcPr>
          <w:p w:rsidR="00C217AA" w:rsidRPr="004E5B6E" w:rsidRDefault="00C217AA" w:rsidP="003216F0">
            <w:pPr>
              <w:adjustRightInd w:val="0"/>
              <w:rPr>
                <w:rFonts w:ascii="Times New Roman" w:hAnsi="Times New Roman"/>
                <w:color w:val="000000"/>
                <w:kern w:val="0"/>
                <w:szCs w:val="24"/>
                <w:shd w:val="clear" w:color="auto" w:fill="FFFFFF" w:themeFill="background1"/>
              </w:rPr>
            </w:pPr>
            <w:r w:rsidRPr="004E5B6E">
              <w:rPr>
                <w:rFonts w:ascii="Times New Roman" w:hAnsi="Times New Roman"/>
                <w:color w:val="000000"/>
                <w:kern w:val="0"/>
                <w:szCs w:val="24"/>
                <w:shd w:val="clear" w:color="auto" w:fill="FFFFFF" w:themeFill="background1"/>
              </w:rPr>
              <w:t>Timeline</w:t>
            </w:r>
          </w:p>
        </w:tc>
      </w:tr>
      <w:tr w:rsidR="00C217AA" w:rsidRPr="004E5B6E" w:rsidTr="003216F0">
        <w:tc>
          <w:tcPr>
            <w:tcW w:w="566" w:type="dxa"/>
            <w:shd w:val="clear" w:color="auto" w:fill="FFFFFF" w:themeFill="background1"/>
          </w:tcPr>
          <w:p w:rsidR="00C217AA" w:rsidRPr="004E5B6E" w:rsidRDefault="00C217AA" w:rsidP="004E5B6E">
            <w:pPr>
              <w:adjustRightInd w:val="0"/>
              <w:jc w:val="both"/>
              <w:rPr>
                <w:rFonts w:ascii="Times New Roman" w:hAnsi="Times New Roman"/>
                <w:color w:val="000000"/>
                <w:kern w:val="0"/>
                <w:szCs w:val="24"/>
                <w:shd w:val="clear" w:color="auto" w:fill="FFFFFF" w:themeFill="background1"/>
              </w:rPr>
            </w:pPr>
            <w:r w:rsidRPr="004E5B6E">
              <w:rPr>
                <w:rFonts w:ascii="Times New Roman" w:hAnsi="Times New Roman"/>
                <w:color w:val="000000"/>
                <w:kern w:val="0"/>
                <w:szCs w:val="24"/>
                <w:shd w:val="clear" w:color="auto" w:fill="FFFFFF" w:themeFill="background1"/>
              </w:rPr>
              <w:t>1</w:t>
            </w:r>
          </w:p>
        </w:tc>
        <w:tc>
          <w:tcPr>
            <w:tcW w:w="6575" w:type="dxa"/>
            <w:shd w:val="clear" w:color="auto" w:fill="FFFFFF" w:themeFill="background1"/>
          </w:tcPr>
          <w:p w:rsidR="00C217AA" w:rsidRPr="004E5B6E" w:rsidRDefault="00C217AA" w:rsidP="004E5B6E">
            <w:pPr>
              <w:autoSpaceDE w:val="0"/>
              <w:autoSpaceDN w:val="0"/>
              <w:adjustRightInd w:val="0"/>
              <w:jc w:val="both"/>
              <w:rPr>
                <w:rFonts w:ascii="Times New Roman" w:hAnsi="Times New Roman"/>
                <w:color w:val="000000"/>
                <w:kern w:val="0"/>
                <w:szCs w:val="24"/>
                <w:shd w:val="clear" w:color="auto" w:fill="FFFFFF" w:themeFill="background1"/>
              </w:rPr>
            </w:pPr>
            <w:r w:rsidRPr="004E5B6E">
              <w:rPr>
                <w:rFonts w:ascii="Times New Roman" w:hAnsi="Times New Roman"/>
                <w:color w:val="000000"/>
                <w:kern w:val="0"/>
                <w:szCs w:val="24"/>
                <w:shd w:val="clear" w:color="auto" w:fill="FFFFFF" w:themeFill="background1"/>
              </w:rPr>
              <w:t>At least 12 meetings with GT</w:t>
            </w:r>
            <w:r w:rsidR="007C18C4" w:rsidRPr="004E5B6E">
              <w:rPr>
                <w:rFonts w:ascii="Times New Roman" w:hAnsi="Times New Roman"/>
                <w:color w:val="000000"/>
                <w:kern w:val="0"/>
                <w:szCs w:val="24"/>
                <w:shd w:val="clear" w:color="auto" w:fill="FFFFFF" w:themeFill="background1"/>
              </w:rPr>
              <w:t xml:space="preserve"> </w:t>
            </w:r>
            <w:r w:rsidRPr="004E5B6E">
              <w:rPr>
                <w:rFonts w:ascii="Times New Roman" w:hAnsi="Times New Roman"/>
                <w:color w:val="000000"/>
                <w:kern w:val="0"/>
                <w:szCs w:val="24"/>
                <w:shd w:val="clear" w:color="auto" w:fill="FFFFFF" w:themeFill="background1"/>
              </w:rPr>
              <w:t>P</w:t>
            </w:r>
            <w:r w:rsidR="007C18C4" w:rsidRPr="004E5B6E">
              <w:rPr>
                <w:rFonts w:ascii="Times New Roman" w:hAnsi="Times New Roman"/>
                <w:color w:val="000000"/>
                <w:kern w:val="0"/>
                <w:szCs w:val="24"/>
                <w:shd w:val="clear" w:color="auto" w:fill="FFFFFF" w:themeFill="background1"/>
              </w:rPr>
              <w:t>latform</w:t>
            </w:r>
            <w:r w:rsidRPr="004E5B6E">
              <w:rPr>
                <w:rFonts w:ascii="Times New Roman" w:hAnsi="Times New Roman"/>
                <w:color w:val="000000"/>
                <w:kern w:val="0"/>
                <w:szCs w:val="24"/>
                <w:shd w:val="clear" w:color="auto" w:fill="FFFFFF" w:themeFill="background1"/>
              </w:rPr>
              <w:t xml:space="preserve"> Intermediary and consortium partners to collect feedback on the research design, discuss findings and recommendations. </w:t>
            </w:r>
          </w:p>
          <w:p w:rsidR="00C217AA" w:rsidRPr="004E5B6E" w:rsidRDefault="00C217AA" w:rsidP="004E5B6E">
            <w:pPr>
              <w:autoSpaceDE w:val="0"/>
              <w:autoSpaceDN w:val="0"/>
              <w:adjustRightInd w:val="0"/>
              <w:jc w:val="both"/>
              <w:rPr>
                <w:rFonts w:ascii="Times New Roman" w:hAnsi="Times New Roman"/>
                <w:color w:val="000000"/>
                <w:kern w:val="0"/>
                <w:szCs w:val="24"/>
                <w:shd w:val="clear" w:color="auto" w:fill="FFFFFF" w:themeFill="background1"/>
              </w:rPr>
            </w:pPr>
          </w:p>
          <w:p w:rsidR="00C217AA" w:rsidRPr="004E5B6E" w:rsidRDefault="00C217AA" w:rsidP="004E5B6E">
            <w:pPr>
              <w:autoSpaceDE w:val="0"/>
              <w:autoSpaceDN w:val="0"/>
              <w:adjustRightInd w:val="0"/>
              <w:jc w:val="both"/>
              <w:rPr>
                <w:rFonts w:ascii="Times New Roman" w:hAnsi="Times New Roman"/>
                <w:color w:val="000000"/>
                <w:kern w:val="0"/>
                <w:szCs w:val="24"/>
                <w:shd w:val="clear" w:color="auto" w:fill="FFFFFF" w:themeFill="background1"/>
              </w:rPr>
            </w:pPr>
            <w:r w:rsidRPr="004E5B6E">
              <w:rPr>
                <w:rFonts w:ascii="Times New Roman" w:hAnsi="Times New Roman"/>
                <w:color w:val="000000"/>
                <w:kern w:val="0"/>
                <w:szCs w:val="24"/>
                <w:shd w:val="clear" w:color="auto" w:fill="FFFFFF" w:themeFill="background1"/>
              </w:rPr>
              <w:t xml:space="preserve">Proposed meeting for each report: </w:t>
            </w:r>
            <w:r w:rsidRPr="004E5B6E">
              <w:rPr>
                <w:rFonts w:ascii="Times New Roman" w:hAnsi="Times New Roman"/>
                <w:color w:val="000000" w:themeColor="text1"/>
                <w:szCs w:val="24"/>
              </w:rPr>
              <w:t>2 preparation meetings and 2 post-mortem meetings</w:t>
            </w:r>
          </w:p>
        </w:tc>
        <w:tc>
          <w:tcPr>
            <w:tcW w:w="2126" w:type="dxa"/>
            <w:shd w:val="clear" w:color="auto" w:fill="FFFFFF" w:themeFill="background1"/>
          </w:tcPr>
          <w:p w:rsidR="00C217AA" w:rsidRPr="004E5B6E" w:rsidRDefault="00C217AA" w:rsidP="003216F0">
            <w:pPr>
              <w:adjustRightInd w:val="0"/>
              <w:rPr>
                <w:rFonts w:ascii="Times New Roman" w:hAnsi="Times New Roman"/>
                <w:color w:val="000000"/>
                <w:kern w:val="0"/>
                <w:szCs w:val="24"/>
                <w:shd w:val="clear" w:color="auto" w:fill="FFFFFF" w:themeFill="background1"/>
              </w:rPr>
            </w:pPr>
            <w:r w:rsidRPr="004E5B6E">
              <w:rPr>
                <w:rFonts w:ascii="Times New Roman" w:hAnsi="Times New Roman"/>
                <w:color w:val="000000"/>
                <w:kern w:val="0"/>
                <w:szCs w:val="24"/>
                <w:shd w:val="clear" w:color="auto" w:fill="FFFFFF" w:themeFill="background1"/>
              </w:rPr>
              <w:t>Along the project period</w:t>
            </w:r>
          </w:p>
        </w:tc>
      </w:tr>
      <w:tr w:rsidR="00C217AA" w:rsidRPr="004E5B6E" w:rsidTr="003216F0">
        <w:tc>
          <w:tcPr>
            <w:tcW w:w="566" w:type="dxa"/>
            <w:shd w:val="clear" w:color="auto" w:fill="FFFFFF" w:themeFill="background1"/>
          </w:tcPr>
          <w:p w:rsidR="00C217AA" w:rsidRPr="004E5B6E" w:rsidRDefault="00C217AA" w:rsidP="004E5B6E">
            <w:pPr>
              <w:adjustRightInd w:val="0"/>
              <w:jc w:val="both"/>
              <w:rPr>
                <w:rFonts w:ascii="Times New Roman" w:hAnsi="Times New Roman"/>
                <w:color w:val="000000"/>
                <w:kern w:val="0"/>
                <w:szCs w:val="24"/>
                <w:shd w:val="clear" w:color="auto" w:fill="FFFFFF" w:themeFill="background1"/>
              </w:rPr>
            </w:pPr>
            <w:r w:rsidRPr="004E5B6E">
              <w:rPr>
                <w:rFonts w:ascii="Times New Roman" w:hAnsi="Times New Roman"/>
                <w:color w:val="000000"/>
                <w:kern w:val="0"/>
                <w:szCs w:val="24"/>
                <w:shd w:val="clear" w:color="auto" w:fill="FFFFFF" w:themeFill="background1"/>
              </w:rPr>
              <w:t>2</w:t>
            </w:r>
          </w:p>
        </w:tc>
        <w:tc>
          <w:tcPr>
            <w:tcW w:w="6575" w:type="dxa"/>
            <w:shd w:val="clear" w:color="auto" w:fill="FFFFFF" w:themeFill="background1"/>
          </w:tcPr>
          <w:p w:rsidR="00C217AA" w:rsidRPr="004E5B6E" w:rsidRDefault="00C217AA" w:rsidP="004E5B6E">
            <w:pPr>
              <w:adjustRightInd w:val="0"/>
              <w:jc w:val="both"/>
              <w:rPr>
                <w:rFonts w:ascii="Times New Roman" w:hAnsi="Times New Roman"/>
                <w:color w:val="000000"/>
                <w:kern w:val="0"/>
                <w:szCs w:val="24"/>
                <w:shd w:val="clear" w:color="auto" w:fill="FFFFFF" w:themeFill="background1"/>
              </w:rPr>
            </w:pPr>
            <w:r w:rsidRPr="004E5B6E">
              <w:rPr>
                <w:rFonts w:ascii="Times New Roman" w:hAnsi="Times New Roman"/>
                <w:color w:val="000000"/>
                <w:kern w:val="0"/>
                <w:szCs w:val="24"/>
                <w:shd w:val="clear" w:color="auto" w:fill="FFFFFF" w:themeFill="background1"/>
              </w:rPr>
              <w:t>1 set of evaluation framework and methodology, i</w:t>
            </w:r>
            <w:r w:rsidRPr="004E5B6E">
              <w:rPr>
                <w:rFonts w:ascii="Times New Roman" w:hAnsi="Times New Roman"/>
                <w:color w:val="000000"/>
                <w:szCs w:val="24"/>
                <w:shd w:val="clear" w:color="auto" w:fill="FFFFFF" w:themeFill="background1"/>
              </w:rPr>
              <w:t>ncluding, but not limited to,</w:t>
            </w:r>
            <w:r w:rsidRPr="004E5B6E">
              <w:rPr>
                <w:rFonts w:ascii="Times New Roman" w:hAnsi="Times New Roman"/>
                <w:color w:val="000000"/>
                <w:kern w:val="0"/>
                <w:szCs w:val="24"/>
                <w:shd w:val="clear" w:color="auto" w:fill="FFFFFF" w:themeFill="background1"/>
              </w:rPr>
              <w:t xml:space="preserve"> t</w:t>
            </w:r>
            <w:r w:rsidRPr="004E5B6E">
              <w:rPr>
                <w:rFonts w:ascii="Times New Roman" w:hAnsi="Times New Roman"/>
                <w:color w:val="000000"/>
                <w:szCs w:val="24"/>
                <w:shd w:val="clear" w:color="auto" w:fill="FFFFFF" w:themeFill="background1"/>
              </w:rPr>
              <w:t xml:space="preserve">he </w:t>
            </w:r>
            <w:r w:rsidRPr="004E5B6E">
              <w:rPr>
                <w:rFonts w:ascii="Times New Roman" w:hAnsi="Times New Roman"/>
                <w:color w:val="000000"/>
                <w:kern w:val="0"/>
                <w:szCs w:val="24"/>
                <w:shd w:val="clear" w:color="auto" w:fill="FFFFFF" w:themeFill="background1"/>
              </w:rPr>
              <w:t>f</w:t>
            </w:r>
            <w:r w:rsidRPr="004E5B6E">
              <w:rPr>
                <w:rFonts w:ascii="Times New Roman" w:hAnsi="Times New Roman"/>
                <w:color w:val="000000"/>
                <w:szCs w:val="24"/>
                <w:shd w:val="clear" w:color="auto" w:fill="FFFFFF" w:themeFill="background1"/>
              </w:rPr>
              <w:t>ollowing</w:t>
            </w:r>
            <w:r w:rsidRPr="004E5B6E">
              <w:rPr>
                <w:rFonts w:ascii="Times New Roman" w:hAnsi="Times New Roman"/>
                <w:color w:val="000000"/>
                <w:kern w:val="0"/>
                <w:szCs w:val="24"/>
                <w:shd w:val="clear" w:color="auto" w:fill="FFFFFF" w:themeFill="background1"/>
              </w:rPr>
              <w:t xml:space="preserve"> content:</w:t>
            </w:r>
          </w:p>
          <w:p w:rsidR="00C217AA" w:rsidRPr="004E5B6E" w:rsidRDefault="00C217AA" w:rsidP="004E5B6E">
            <w:pPr>
              <w:adjustRightInd w:val="0"/>
              <w:jc w:val="both"/>
              <w:rPr>
                <w:rFonts w:ascii="Times New Roman" w:hAnsi="Times New Roman"/>
                <w:color w:val="000000"/>
                <w:kern w:val="0"/>
                <w:szCs w:val="24"/>
                <w:shd w:val="clear" w:color="auto" w:fill="FFFFFF" w:themeFill="background1"/>
              </w:rPr>
            </w:pPr>
            <w:r w:rsidRPr="004E5B6E">
              <w:rPr>
                <w:rFonts w:ascii="Times New Roman" w:hAnsi="Times New Roman"/>
                <w:color w:val="000000"/>
                <w:kern w:val="0"/>
                <w:szCs w:val="24"/>
                <w:shd w:val="clear" w:color="auto" w:fill="FFFFFF" w:themeFill="background1"/>
              </w:rPr>
              <w:t>-</w:t>
            </w:r>
            <w:r w:rsidRPr="004E5B6E">
              <w:rPr>
                <w:rFonts w:ascii="Times New Roman" w:hAnsi="Times New Roman"/>
                <w:color w:val="000000"/>
                <w:kern w:val="0"/>
                <w:szCs w:val="24"/>
                <w:shd w:val="clear" w:color="auto" w:fill="FFFFFF" w:themeFill="background1"/>
              </w:rPr>
              <w:tab/>
              <w:t>Initial review of service data completed</w:t>
            </w:r>
          </w:p>
          <w:p w:rsidR="00C217AA" w:rsidRPr="004E5B6E" w:rsidRDefault="00C217AA" w:rsidP="004E5B6E">
            <w:pPr>
              <w:adjustRightInd w:val="0"/>
              <w:jc w:val="both"/>
              <w:rPr>
                <w:rFonts w:ascii="Times New Roman" w:hAnsi="Times New Roman"/>
                <w:color w:val="000000"/>
                <w:kern w:val="0"/>
                <w:szCs w:val="24"/>
                <w:shd w:val="clear" w:color="auto" w:fill="FFFFFF" w:themeFill="background1"/>
              </w:rPr>
            </w:pPr>
            <w:r w:rsidRPr="004E5B6E">
              <w:rPr>
                <w:rFonts w:ascii="Times New Roman" w:hAnsi="Times New Roman"/>
                <w:color w:val="000000"/>
                <w:kern w:val="0"/>
                <w:szCs w:val="24"/>
                <w:shd w:val="clear" w:color="auto" w:fill="FFFFFF" w:themeFill="background1"/>
              </w:rPr>
              <w:lastRenderedPageBreak/>
              <w:t>-</w:t>
            </w:r>
            <w:r w:rsidRPr="004E5B6E">
              <w:rPr>
                <w:rFonts w:ascii="Times New Roman" w:hAnsi="Times New Roman"/>
                <w:color w:val="000000"/>
                <w:kern w:val="0"/>
                <w:szCs w:val="24"/>
                <w:shd w:val="clear" w:color="auto" w:fill="FFFFFF" w:themeFill="background1"/>
              </w:rPr>
              <w:tab/>
              <w:t>Stakeholders mapping completed</w:t>
            </w:r>
          </w:p>
          <w:p w:rsidR="00C217AA" w:rsidRPr="008709B2" w:rsidRDefault="00C217AA" w:rsidP="003216F0">
            <w:pPr>
              <w:adjustRightInd w:val="0"/>
              <w:ind w:left="514" w:hangingChars="214" w:hanging="514"/>
              <w:jc w:val="both"/>
              <w:rPr>
                <w:rFonts w:ascii="Times New Roman" w:hAnsi="Times New Roman"/>
                <w:color w:val="000000"/>
                <w:kern w:val="0"/>
                <w:szCs w:val="24"/>
                <w:shd w:val="clear" w:color="auto" w:fill="FFFFFF" w:themeFill="background1"/>
              </w:rPr>
            </w:pPr>
            <w:r w:rsidRPr="004E5B6E">
              <w:rPr>
                <w:rFonts w:ascii="Times New Roman" w:hAnsi="Times New Roman"/>
                <w:color w:val="000000"/>
                <w:kern w:val="0"/>
                <w:szCs w:val="24"/>
                <w:shd w:val="clear" w:color="auto" w:fill="FFFFFF" w:themeFill="background1"/>
              </w:rPr>
              <w:t>-</w:t>
            </w:r>
            <w:r w:rsidRPr="004E5B6E">
              <w:rPr>
                <w:rFonts w:ascii="Times New Roman" w:hAnsi="Times New Roman"/>
                <w:color w:val="000000"/>
                <w:kern w:val="0"/>
                <w:szCs w:val="24"/>
                <w:shd w:val="clear" w:color="auto" w:fill="FFFFFF" w:themeFill="background1"/>
              </w:rPr>
              <w:tab/>
            </w:r>
            <w:r w:rsidRPr="007F4192">
              <w:rPr>
                <w:rFonts w:ascii="Times New Roman" w:hAnsi="Times New Roman"/>
                <w:color w:val="000000"/>
                <w:kern w:val="0"/>
                <w:szCs w:val="24"/>
                <w:shd w:val="clear" w:color="auto" w:fill="FFFFFF" w:themeFill="background1"/>
              </w:rPr>
              <w:t>Research methodology proposed</w:t>
            </w:r>
            <w:r w:rsidR="007F4192">
              <w:rPr>
                <w:rFonts w:ascii="Times New Roman" w:hAnsi="Times New Roman" w:hint="eastAsia"/>
                <w:color w:val="000000"/>
                <w:kern w:val="0"/>
                <w:szCs w:val="24"/>
                <w:shd w:val="clear" w:color="auto" w:fill="FFFFFF" w:themeFill="background1"/>
              </w:rPr>
              <w:t xml:space="preserve"> </w:t>
            </w:r>
            <w:r w:rsidR="008709B2" w:rsidRPr="007F4192">
              <w:rPr>
                <w:rFonts w:ascii="Times New Roman" w:hAnsi="Times New Roman"/>
                <w:color w:val="000000"/>
                <w:kern w:val="0"/>
                <w:szCs w:val="24"/>
                <w:shd w:val="clear" w:color="auto" w:fill="FFFFFF" w:themeFill="background1"/>
              </w:rPr>
              <w:t>(</w:t>
            </w:r>
            <w:r w:rsidR="007F4192">
              <w:rPr>
                <w:rFonts w:ascii="Times New Roman" w:hAnsi="Times New Roman" w:hint="eastAsia"/>
                <w:color w:val="000000"/>
                <w:kern w:val="0"/>
                <w:szCs w:val="24"/>
                <w:shd w:val="clear" w:color="auto" w:fill="FFFFFF" w:themeFill="background1"/>
              </w:rPr>
              <w:t>including sets of outcome metrics and framework</w:t>
            </w:r>
            <w:r w:rsidR="008709B2">
              <w:rPr>
                <w:rFonts w:ascii="Times New Roman" w:hAnsi="Times New Roman" w:hint="eastAsia"/>
                <w:color w:val="000000"/>
                <w:kern w:val="0"/>
                <w:szCs w:val="24"/>
                <w:shd w:val="clear" w:color="auto" w:fill="FFFFFF" w:themeFill="background1"/>
              </w:rPr>
              <w:t>)</w:t>
            </w:r>
          </w:p>
          <w:p w:rsidR="00C217AA" w:rsidRPr="004E5B6E" w:rsidRDefault="00C217AA" w:rsidP="004E5B6E">
            <w:pPr>
              <w:adjustRightInd w:val="0"/>
              <w:jc w:val="both"/>
              <w:rPr>
                <w:rFonts w:ascii="Times New Roman" w:hAnsi="Times New Roman"/>
                <w:color w:val="000000"/>
                <w:kern w:val="0"/>
                <w:szCs w:val="24"/>
                <w:shd w:val="clear" w:color="auto" w:fill="FFFFFF" w:themeFill="background1"/>
              </w:rPr>
            </w:pPr>
            <w:r w:rsidRPr="004E5B6E">
              <w:rPr>
                <w:rFonts w:ascii="Times New Roman" w:hAnsi="Times New Roman"/>
                <w:color w:val="000000"/>
                <w:kern w:val="0"/>
                <w:szCs w:val="24"/>
                <w:shd w:val="clear" w:color="auto" w:fill="FFFFFF" w:themeFill="background1"/>
              </w:rPr>
              <w:t>-</w:t>
            </w:r>
            <w:r w:rsidRPr="004E5B6E">
              <w:rPr>
                <w:rFonts w:ascii="Times New Roman" w:hAnsi="Times New Roman"/>
                <w:color w:val="000000"/>
                <w:kern w:val="0"/>
                <w:szCs w:val="24"/>
                <w:shd w:val="clear" w:color="auto" w:fill="FFFFFF" w:themeFill="background1"/>
              </w:rPr>
              <w:tab/>
              <w:t>Research activities proposed</w:t>
            </w:r>
          </w:p>
          <w:p w:rsidR="00C217AA" w:rsidRPr="004E5B6E" w:rsidRDefault="00C217AA" w:rsidP="004E5B6E">
            <w:pPr>
              <w:adjustRightInd w:val="0"/>
              <w:jc w:val="both"/>
              <w:rPr>
                <w:rFonts w:ascii="Times New Roman" w:hAnsi="Times New Roman"/>
                <w:color w:val="000000"/>
                <w:kern w:val="0"/>
                <w:szCs w:val="24"/>
                <w:shd w:val="clear" w:color="auto" w:fill="FFFFFF" w:themeFill="background1"/>
              </w:rPr>
            </w:pPr>
            <w:r w:rsidRPr="004E5B6E">
              <w:rPr>
                <w:rFonts w:ascii="Times New Roman" w:hAnsi="Times New Roman"/>
                <w:color w:val="000000"/>
                <w:kern w:val="0"/>
                <w:szCs w:val="24"/>
                <w:shd w:val="clear" w:color="auto" w:fill="FFFFFF" w:themeFill="background1"/>
              </w:rPr>
              <w:t>-</w:t>
            </w:r>
            <w:r w:rsidRPr="004E5B6E">
              <w:rPr>
                <w:rFonts w:ascii="Times New Roman" w:hAnsi="Times New Roman"/>
                <w:color w:val="000000"/>
                <w:kern w:val="0"/>
                <w:szCs w:val="24"/>
                <w:shd w:val="clear" w:color="auto" w:fill="FFFFFF" w:themeFill="background1"/>
              </w:rPr>
              <w:tab/>
              <w:t>Research timeline</w:t>
            </w:r>
          </w:p>
        </w:tc>
        <w:tc>
          <w:tcPr>
            <w:tcW w:w="2126" w:type="dxa"/>
            <w:shd w:val="clear" w:color="auto" w:fill="FFFFFF" w:themeFill="background1"/>
          </w:tcPr>
          <w:p w:rsidR="00C217AA" w:rsidRPr="004E5B6E" w:rsidRDefault="00C217AA" w:rsidP="003216F0">
            <w:pPr>
              <w:adjustRightInd w:val="0"/>
              <w:rPr>
                <w:rFonts w:ascii="Times New Roman" w:hAnsi="Times New Roman"/>
                <w:color w:val="000000"/>
                <w:kern w:val="0"/>
                <w:szCs w:val="24"/>
                <w:shd w:val="clear" w:color="auto" w:fill="FFFFFF" w:themeFill="background1"/>
              </w:rPr>
            </w:pPr>
            <w:r w:rsidRPr="004E5B6E">
              <w:rPr>
                <w:rFonts w:ascii="Times New Roman" w:hAnsi="Times New Roman"/>
                <w:color w:val="000000"/>
                <w:kern w:val="0"/>
                <w:szCs w:val="24"/>
                <w:shd w:val="clear" w:color="auto" w:fill="FFFFFF" w:themeFill="background1"/>
              </w:rPr>
              <w:lastRenderedPageBreak/>
              <w:t xml:space="preserve">On or before </w:t>
            </w:r>
            <w:r w:rsidR="00C936ED">
              <w:rPr>
                <w:rFonts w:ascii="Times New Roman" w:hAnsi="Times New Roman" w:hint="eastAsia"/>
                <w:color w:val="000000"/>
                <w:kern w:val="0"/>
                <w:szCs w:val="24"/>
                <w:shd w:val="clear" w:color="auto" w:fill="FFFFFF" w:themeFill="background1"/>
              </w:rPr>
              <w:br/>
            </w:r>
            <w:r w:rsidRPr="004E5B6E">
              <w:rPr>
                <w:rFonts w:ascii="Times New Roman" w:hAnsi="Times New Roman"/>
                <w:color w:val="000000"/>
                <w:kern w:val="0"/>
                <w:szCs w:val="24"/>
                <w:shd w:val="clear" w:color="auto" w:fill="FFFFFF" w:themeFill="background1"/>
              </w:rPr>
              <w:t>12 November 2021</w:t>
            </w:r>
          </w:p>
        </w:tc>
      </w:tr>
      <w:tr w:rsidR="00C217AA" w:rsidRPr="004E5B6E" w:rsidTr="003216F0">
        <w:tc>
          <w:tcPr>
            <w:tcW w:w="566" w:type="dxa"/>
          </w:tcPr>
          <w:p w:rsidR="00C217AA" w:rsidRPr="004E5B6E" w:rsidRDefault="00C217AA" w:rsidP="004E5B6E">
            <w:pPr>
              <w:adjustRightInd w:val="0"/>
              <w:jc w:val="both"/>
              <w:rPr>
                <w:rFonts w:ascii="Times New Roman" w:hAnsi="Times New Roman"/>
                <w:color w:val="000000"/>
                <w:kern w:val="0"/>
                <w:szCs w:val="24"/>
                <w:shd w:val="clear" w:color="auto" w:fill="FFFFFF" w:themeFill="background1"/>
              </w:rPr>
            </w:pPr>
            <w:r w:rsidRPr="004E5B6E">
              <w:rPr>
                <w:rFonts w:ascii="Times New Roman" w:hAnsi="Times New Roman"/>
                <w:color w:val="000000"/>
                <w:kern w:val="0"/>
                <w:szCs w:val="24"/>
                <w:shd w:val="clear" w:color="auto" w:fill="FFFFFF" w:themeFill="background1"/>
              </w:rPr>
              <w:lastRenderedPageBreak/>
              <w:t>3</w:t>
            </w:r>
          </w:p>
        </w:tc>
        <w:tc>
          <w:tcPr>
            <w:tcW w:w="6575" w:type="dxa"/>
          </w:tcPr>
          <w:p w:rsidR="00C217AA" w:rsidRPr="004E5B6E" w:rsidRDefault="00C217AA" w:rsidP="004E5B6E">
            <w:pPr>
              <w:adjustRightInd w:val="0"/>
              <w:jc w:val="both"/>
              <w:rPr>
                <w:rFonts w:ascii="Times New Roman" w:hAnsi="Times New Roman"/>
                <w:color w:val="000000"/>
                <w:kern w:val="0"/>
                <w:szCs w:val="24"/>
                <w:shd w:val="clear" w:color="auto" w:fill="FFFFFF" w:themeFill="background1"/>
              </w:rPr>
            </w:pPr>
            <w:r w:rsidRPr="004E5B6E">
              <w:rPr>
                <w:rFonts w:ascii="Times New Roman" w:hAnsi="Times New Roman"/>
                <w:color w:val="000000"/>
                <w:kern w:val="0"/>
                <w:szCs w:val="24"/>
                <w:shd w:val="clear" w:color="auto" w:fill="FFFFFF" w:themeFill="background1"/>
              </w:rPr>
              <w:t>Research tasks:</w:t>
            </w:r>
          </w:p>
          <w:p w:rsidR="00C217AA" w:rsidRPr="004E5B6E" w:rsidRDefault="00C217AA" w:rsidP="004E5B6E">
            <w:pPr>
              <w:adjustRightInd w:val="0"/>
              <w:jc w:val="both"/>
              <w:rPr>
                <w:rFonts w:ascii="Times New Roman" w:hAnsi="Times New Roman"/>
                <w:color w:val="000000"/>
                <w:kern w:val="0"/>
                <w:szCs w:val="24"/>
                <w:shd w:val="clear" w:color="auto" w:fill="FFFFFF" w:themeFill="background1"/>
              </w:rPr>
            </w:pPr>
            <w:r w:rsidRPr="004E5B6E">
              <w:rPr>
                <w:rFonts w:ascii="Times New Roman" w:hAnsi="Times New Roman"/>
                <w:color w:val="000000"/>
                <w:kern w:val="0"/>
                <w:szCs w:val="24"/>
                <w:shd w:val="clear" w:color="auto" w:fill="FFFFFF" w:themeFill="background1"/>
              </w:rPr>
              <w:t xml:space="preserve">Quantitative and qualitative data collection and analysis including but not limited to </w:t>
            </w:r>
            <w:r w:rsidR="004D2168" w:rsidRPr="004E5B6E">
              <w:rPr>
                <w:rFonts w:ascii="Times New Roman" w:hAnsi="Times New Roman"/>
                <w:color w:val="000000"/>
                <w:kern w:val="0"/>
                <w:szCs w:val="24"/>
                <w:shd w:val="clear" w:color="auto" w:fill="FFFFFF" w:themeFill="background1"/>
              </w:rPr>
              <w:t xml:space="preserve">open-ended questions </w:t>
            </w:r>
            <w:r w:rsidRPr="004E5B6E">
              <w:rPr>
                <w:rFonts w:ascii="Times New Roman" w:hAnsi="Times New Roman"/>
                <w:color w:val="000000"/>
                <w:kern w:val="0"/>
                <w:szCs w:val="24"/>
                <w:shd w:val="clear" w:color="auto" w:fill="FFFFFF" w:themeFill="background1"/>
              </w:rPr>
              <w:t>survey, focus group, interview or meeting with relevant stakeholders, etc.</w:t>
            </w:r>
          </w:p>
        </w:tc>
        <w:tc>
          <w:tcPr>
            <w:tcW w:w="2126" w:type="dxa"/>
          </w:tcPr>
          <w:p w:rsidR="00C217AA" w:rsidRPr="004E5B6E" w:rsidRDefault="00C217AA" w:rsidP="003216F0">
            <w:pPr>
              <w:adjustRightInd w:val="0"/>
              <w:rPr>
                <w:rFonts w:ascii="Times New Roman" w:hAnsi="Times New Roman"/>
                <w:color w:val="000000"/>
                <w:kern w:val="0"/>
                <w:szCs w:val="24"/>
                <w:shd w:val="clear" w:color="auto" w:fill="FFFFFF" w:themeFill="background1"/>
              </w:rPr>
            </w:pPr>
            <w:r w:rsidRPr="004E5B6E">
              <w:rPr>
                <w:rFonts w:ascii="Times New Roman" w:hAnsi="Times New Roman"/>
                <w:color w:val="000000"/>
                <w:kern w:val="0"/>
                <w:szCs w:val="24"/>
                <w:shd w:val="clear" w:color="auto" w:fill="FFFFFF" w:themeFill="background1"/>
              </w:rPr>
              <w:t>Along the project period</w:t>
            </w:r>
          </w:p>
        </w:tc>
      </w:tr>
      <w:tr w:rsidR="00C217AA" w:rsidRPr="004E5B6E" w:rsidTr="003216F0">
        <w:tc>
          <w:tcPr>
            <w:tcW w:w="566" w:type="dxa"/>
          </w:tcPr>
          <w:p w:rsidR="00C217AA" w:rsidRPr="004E5B6E" w:rsidRDefault="00C217AA" w:rsidP="004E5B6E">
            <w:pPr>
              <w:adjustRightInd w:val="0"/>
              <w:jc w:val="both"/>
              <w:rPr>
                <w:rFonts w:ascii="Times New Roman" w:hAnsi="Times New Roman"/>
                <w:color w:val="000000"/>
                <w:kern w:val="0"/>
                <w:szCs w:val="24"/>
                <w:shd w:val="clear" w:color="auto" w:fill="FFFFFF" w:themeFill="background1"/>
              </w:rPr>
            </w:pPr>
            <w:r w:rsidRPr="004E5B6E">
              <w:rPr>
                <w:rFonts w:ascii="Times New Roman" w:hAnsi="Times New Roman"/>
                <w:color w:val="000000"/>
                <w:kern w:val="0"/>
                <w:szCs w:val="24"/>
                <w:shd w:val="clear" w:color="auto" w:fill="FFFFFF" w:themeFill="background1"/>
              </w:rPr>
              <w:t>4</w:t>
            </w:r>
          </w:p>
        </w:tc>
        <w:tc>
          <w:tcPr>
            <w:tcW w:w="6575" w:type="dxa"/>
          </w:tcPr>
          <w:p w:rsidR="00C217AA" w:rsidRPr="004E5B6E" w:rsidRDefault="00C217AA" w:rsidP="004E5B6E">
            <w:pPr>
              <w:adjustRightInd w:val="0"/>
              <w:jc w:val="both"/>
              <w:rPr>
                <w:rFonts w:ascii="Times New Roman" w:hAnsi="Times New Roman"/>
                <w:color w:val="000000"/>
                <w:kern w:val="0"/>
                <w:szCs w:val="24"/>
                <w:shd w:val="clear" w:color="auto" w:fill="FFFFFF" w:themeFill="background1"/>
              </w:rPr>
            </w:pPr>
            <w:r w:rsidRPr="004E5B6E">
              <w:rPr>
                <w:rFonts w:ascii="Times New Roman" w:hAnsi="Times New Roman"/>
                <w:color w:val="000000"/>
                <w:kern w:val="0"/>
                <w:szCs w:val="24"/>
                <w:shd w:val="clear" w:color="auto" w:fill="FFFFFF" w:themeFill="background1"/>
              </w:rPr>
              <w:t xml:space="preserve">1 Interim Report (1st – 18th month) </w:t>
            </w:r>
            <w:r w:rsidRPr="003216F0">
              <w:rPr>
                <w:rFonts w:ascii="Times New Roman" w:hAnsi="Times New Roman"/>
                <w:color w:val="000000"/>
                <w:kern w:val="0"/>
                <w:szCs w:val="24"/>
                <w:shd w:val="clear" w:color="auto" w:fill="FFFFFF" w:themeFill="background1"/>
              </w:rPr>
              <w:t>in English</w:t>
            </w:r>
            <w:r w:rsidRPr="004E5B6E">
              <w:rPr>
                <w:rFonts w:ascii="Times New Roman" w:hAnsi="Times New Roman"/>
                <w:color w:val="000000"/>
                <w:kern w:val="0"/>
                <w:szCs w:val="24"/>
                <w:shd w:val="clear" w:color="auto" w:fill="FFFFFF" w:themeFill="background1"/>
              </w:rPr>
              <w:t xml:space="preserve"> completed with findings and enhancement suggestions</w:t>
            </w:r>
            <w:r w:rsidR="00C647A0">
              <w:rPr>
                <w:rFonts w:ascii="Times New Roman" w:hAnsi="Times New Roman" w:hint="eastAsia"/>
                <w:color w:val="000000"/>
                <w:kern w:val="0"/>
                <w:szCs w:val="24"/>
                <w:shd w:val="clear" w:color="auto" w:fill="FFFFFF" w:themeFill="background1"/>
              </w:rPr>
              <w:t>; plus a bilingual Executive Summary</w:t>
            </w:r>
          </w:p>
        </w:tc>
        <w:tc>
          <w:tcPr>
            <w:tcW w:w="2126" w:type="dxa"/>
          </w:tcPr>
          <w:p w:rsidR="00C217AA" w:rsidRPr="00C936ED" w:rsidRDefault="00C217AA" w:rsidP="003216F0">
            <w:pPr>
              <w:adjustRightInd w:val="0"/>
              <w:rPr>
                <w:rFonts w:ascii="Times New Roman" w:hAnsi="Times New Roman"/>
                <w:color w:val="000000"/>
                <w:kern w:val="0"/>
                <w:szCs w:val="24"/>
                <w:shd w:val="clear" w:color="auto" w:fill="FFFFFF" w:themeFill="background1"/>
              </w:rPr>
            </w:pPr>
            <w:r w:rsidRPr="00C936ED">
              <w:rPr>
                <w:rFonts w:ascii="Times New Roman" w:hAnsi="Times New Roman"/>
                <w:color w:val="000000"/>
                <w:kern w:val="0"/>
                <w:szCs w:val="24"/>
                <w:shd w:val="clear" w:color="auto" w:fill="FFFFFF" w:themeFill="background1"/>
              </w:rPr>
              <w:t xml:space="preserve">On or before </w:t>
            </w:r>
            <w:r w:rsidR="00C936ED" w:rsidRPr="00C936ED">
              <w:rPr>
                <w:rFonts w:ascii="Times New Roman" w:hAnsi="Times New Roman"/>
                <w:color w:val="000000"/>
                <w:kern w:val="0"/>
                <w:szCs w:val="24"/>
                <w:shd w:val="clear" w:color="auto" w:fill="FFFFFF" w:themeFill="background1"/>
              </w:rPr>
              <w:br/>
            </w:r>
            <w:r w:rsidRPr="00C936ED">
              <w:rPr>
                <w:rFonts w:ascii="Times New Roman" w:hAnsi="Times New Roman"/>
                <w:color w:val="000000"/>
                <w:kern w:val="0"/>
                <w:szCs w:val="24"/>
                <w:shd w:val="clear" w:color="auto" w:fill="FFFFFF" w:themeFill="background1"/>
              </w:rPr>
              <w:t xml:space="preserve">31 October 2022 </w:t>
            </w:r>
            <w:r w:rsidR="00C936ED" w:rsidRPr="00C936ED">
              <w:rPr>
                <w:rFonts w:ascii="Times New Roman" w:hAnsi="Times New Roman"/>
                <w:color w:val="000000"/>
                <w:kern w:val="0"/>
                <w:szCs w:val="24"/>
                <w:shd w:val="clear" w:color="auto" w:fill="FFFFFF" w:themeFill="background1"/>
              </w:rPr>
              <w:br/>
            </w:r>
            <w:r w:rsidRPr="00C936ED">
              <w:rPr>
                <w:rFonts w:ascii="Times New Roman" w:hAnsi="Times New Roman"/>
                <w:color w:val="000000"/>
                <w:kern w:val="0"/>
                <w:szCs w:val="24"/>
                <w:shd w:val="clear" w:color="auto" w:fill="FFFFFF" w:themeFill="background1"/>
              </w:rPr>
              <w:t>(the 22nd month)</w:t>
            </w:r>
          </w:p>
        </w:tc>
      </w:tr>
      <w:tr w:rsidR="00C217AA" w:rsidRPr="004E5B6E" w:rsidTr="003216F0">
        <w:tc>
          <w:tcPr>
            <w:tcW w:w="566" w:type="dxa"/>
          </w:tcPr>
          <w:p w:rsidR="00C217AA" w:rsidRPr="004E5B6E" w:rsidRDefault="00C217AA" w:rsidP="004E5B6E">
            <w:pPr>
              <w:adjustRightInd w:val="0"/>
              <w:jc w:val="both"/>
              <w:rPr>
                <w:rFonts w:ascii="Times New Roman" w:hAnsi="Times New Roman"/>
                <w:color w:val="000000"/>
                <w:kern w:val="0"/>
                <w:szCs w:val="24"/>
                <w:shd w:val="clear" w:color="auto" w:fill="FFFFFF" w:themeFill="background1"/>
              </w:rPr>
            </w:pPr>
            <w:r w:rsidRPr="004E5B6E">
              <w:rPr>
                <w:rFonts w:ascii="Times New Roman" w:hAnsi="Times New Roman"/>
                <w:color w:val="000000"/>
                <w:kern w:val="0"/>
                <w:szCs w:val="24"/>
                <w:shd w:val="clear" w:color="auto" w:fill="FFFFFF" w:themeFill="background1"/>
              </w:rPr>
              <w:t>5</w:t>
            </w:r>
          </w:p>
        </w:tc>
        <w:tc>
          <w:tcPr>
            <w:tcW w:w="6575" w:type="dxa"/>
          </w:tcPr>
          <w:p w:rsidR="00C217AA" w:rsidRPr="004E5B6E" w:rsidRDefault="00C217AA">
            <w:pPr>
              <w:adjustRightInd w:val="0"/>
              <w:jc w:val="both"/>
              <w:rPr>
                <w:rFonts w:ascii="Times New Roman" w:hAnsi="Times New Roman"/>
                <w:color w:val="000000"/>
                <w:kern w:val="0"/>
                <w:szCs w:val="24"/>
                <w:shd w:val="clear" w:color="auto" w:fill="FFFFFF" w:themeFill="background1"/>
              </w:rPr>
            </w:pPr>
            <w:r w:rsidRPr="004E5B6E">
              <w:rPr>
                <w:rFonts w:ascii="Times New Roman" w:hAnsi="Times New Roman"/>
                <w:color w:val="000000"/>
                <w:kern w:val="0"/>
                <w:szCs w:val="24"/>
                <w:shd w:val="clear" w:color="auto" w:fill="FFFFFF" w:themeFill="background1"/>
              </w:rPr>
              <w:t>1 Final Report (1st – 36th month) in English completed with findings and enhancement suggestions</w:t>
            </w:r>
            <w:r w:rsidR="00C647A0">
              <w:rPr>
                <w:rFonts w:ascii="Times New Roman" w:hAnsi="Times New Roman" w:hint="eastAsia"/>
                <w:color w:val="000000"/>
                <w:kern w:val="0"/>
                <w:szCs w:val="24"/>
                <w:shd w:val="clear" w:color="auto" w:fill="FFFFFF" w:themeFill="background1"/>
              </w:rPr>
              <w:t>; plus a bilingual Executive Summary</w:t>
            </w:r>
          </w:p>
        </w:tc>
        <w:tc>
          <w:tcPr>
            <w:tcW w:w="2126" w:type="dxa"/>
          </w:tcPr>
          <w:p w:rsidR="00C217AA" w:rsidRPr="00C936ED" w:rsidRDefault="00C217AA" w:rsidP="003216F0">
            <w:pPr>
              <w:adjustRightInd w:val="0"/>
              <w:rPr>
                <w:rFonts w:ascii="Times New Roman" w:hAnsi="Times New Roman"/>
                <w:color w:val="000000"/>
                <w:kern w:val="0"/>
                <w:szCs w:val="24"/>
                <w:shd w:val="clear" w:color="auto" w:fill="FFFFFF" w:themeFill="background1"/>
              </w:rPr>
            </w:pPr>
            <w:r w:rsidRPr="00C936ED">
              <w:rPr>
                <w:rFonts w:ascii="Times New Roman" w:hAnsi="Times New Roman"/>
                <w:color w:val="000000"/>
                <w:kern w:val="0"/>
                <w:szCs w:val="24"/>
                <w:shd w:val="clear" w:color="auto" w:fill="FFFFFF" w:themeFill="background1"/>
              </w:rPr>
              <w:t xml:space="preserve">On or before </w:t>
            </w:r>
            <w:r w:rsidR="00C936ED" w:rsidRPr="003216F0">
              <w:rPr>
                <w:rFonts w:ascii="Times New Roman" w:hAnsi="Times New Roman"/>
                <w:color w:val="000000"/>
                <w:kern w:val="0"/>
                <w:szCs w:val="24"/>
                <w:shd w:val="clear" w:color="auto" w:fill="FFFFFF" w:themeFill="background1"/>
              </w:rPr>
              <w:br/>
            </w:r>
            <w:r w:rsidR="007F4192" w:rsidRPr="003216F0">
              <w:rPr>
                <w:rFonts w:ascii="Times New Roman" w:hAnsi="Times New Roman"/>
                <w:color w:val="000000"/>
                <w:kern w:val="0"/>
                <w:szCs w:val="24"/>
                <w:shd w:val="clear" w:color="auto" w:fill="FFFFFF" w:themeFill="background1"/>
              </w:rPr>
              <w:t>31</w:t>
            </w:r>
            <w:r w:rsidRPr="00C936ED">
              <w:rPr>
                <w:rFonts w:ascii="Times New Roman" w:hAnsi="Times New Roman"/>
                <w:color w:val="000000"/>
                <w:kern w:val="0"/>
                <w:szCs w:val="24"/>
                <w:shd w:val="clear" w:color="auto" w:fill="FFFFFF" w:themeFill="background1"/>
              </w:rPr>
              <w:t xml:space="preserve"> </w:t>
            </w:r>
            <w:r w:rsidR="007F4192" w:rsidRPr="003216F0">
              <w:rPr>
                <w:rFonts w:ascii="Times New Roman" w:hAnsi="Times New Roman"/>
                <w:color w:val="000000"/>
                <w:kern w:val="0"/>
                <w:szCs w:val="24"/>
                <w:shd w:val="clear" w:color="auto" w:fill="FFFFFF" w:themeFill="background1"/>
              </w:rPr>
              <w:t>January</w:t>
            </w:r>
            <w:r w:rsidRPr="00C936ED">
              <w:rPr>
                <w:rFonts w:ascii="Times New Roman" w:hAnsi="Times New Roman"/>
                <w:color w:val="000000"/>
                <w:kern w:val="0"/>
                <w:szCs w:val="24"/>
                <w:shd w:val="clear" w:color="auto" w:fill="FFFFFF" w:themeFill="background1"/>
              </w:rPr>
              <w:t xml:space="preserve"> 2024 </w:t>
            </w:r>
            <w:r w:rsidR="00C936ED" w:rsidRPr="003216F0">
              <w:rPr>
                <w:rFonts w:ascii="Times New Roman" w:hAnsi="Times New Roman"/>
                <w:color w:val="000000"/>
                <w:kern w:val="0"/>
                <w:szCs w:val="24"/>
                <w:shd w:val="clear" w:color="auto" w:fill="FFFFFF" w:themeFill="background1"/>
              </w:rPr>
              <w:br/>
            </w:r>
            <w:r w:rsidRPr="00C936ED">
              <w:rPr>
                <w:rFonts w:ascii="Times New Roman" w:hAnsi="Times New Roman"/>
                <w:color w:val="000000"/>
                <w:kern w:val="0"/>
                <w:szCs w:val="24"/>
                <w:shd w:val="clear" w:color="auto" w:fill="FFFFFF" w:themeFill="background1"/>
              </w:rPr>
              <w:t>(the 3</w:t>
            </w:r>
            <w:r w:rsidR="007F4192" w:rsidRPr="003216F0">
              <w:rPr>
                <w:rFonts w:ascii="Times New Roman" w:hAnsi="Times New Roman"/>
                <w:color w:val="000000"/>
                <w:kern w:val="0"/>
                <w:szCs w:val="24"/>
                <w:shd w:val="clear" w:color="auto" w:fill="FFFFFF" w:themeFill="background1"/>
              </w:rPr>
              <w:t>7</w:t>
            </w:r>
            <w:r w:rsidRPr="00C936ED">
              <w:rPr>
                <w:rFonts w:ascii="Times New Roman" w:hAnsi="Times New Roman"/>
                <w:color w:val="000000"/>
                <w:kern w:val="0"/>
                <w:szCs w:val="24"/>
                <w:shd w:val="clear" w:color="auto" w:fill="FFFFFF" w:themeFill="background1"/>
              </w:rPr>
              <w:t>th month)</w:t>
            </w:r>
          </w:p>
        </w:tc>
      </w:tr>
      <w:tr w:rsidR="00C217AA" w:rsidRPr="004E5B6E" w:rsidTr="003216F0">
        <w:tc>
          <w:tcPr>
            <w:tcW w:w="566" w:type="dxa"/>
          </w:tcPr>
          <w:p w:rsidR="00C217AA" w:rsidRPr="004E5B6E" w:rsidRDefault="00C217AA" w:rsidP="004E5B6E">
            <w:pPr>
              <w:adjustRightInd w:val="0"/>
              <w:jc w:val="both"/>
              <w:rPr>
                <w:rFonts w:ascii="Times New Roman" w:hAnsi="Times New Roman"/>
                <w:color w:val="000000"/>
                <w:kern w:val="0"/>
                <w:szCs w:val="24"/>
                <w:shd w:val="clear" w:color="auto" w:fill="FFFFFF" w:themeFill="background1"/>
              </w:rPr>
            </w:pPr>
            <w:r w:rsidRPr="004E5B6E">
              <w:rPr>
                <w:rFonts w:ascii="Times New Roman" w:hAnsi="Times New Roman"/>
                <w:color w:val="000000"/>
                <w:kern w:val="0"/>
                <w:szCs w:val="24"/>
                <w:shd w:val="clear" w:color="auto" w:fill="FFFFFF" w:themeFill="background1"/>
              </w:rPr>
              <w:t>6</w:t>
            </w:r>
          </w:p>
        </w:tc>
        <w:tc>
          <w:tcPr>
            <w:tcW w:w="6575" w:type="dxa"/>
          </w:tcPr>
          <w:p w:rsidR="00C217AA" w:rsidRPr="004E5B6E" w:rsidRDefault="00C217AA">
            <w:pPr>
              <w:adjustRightInd w:val="0"/>
              <w:jc w:val="both"/>
              <w:rPr>
                <w:rFonts w:ascii="Times New Roman" w:hAnsi="Times New Roman"/>
                <w:color w:val="000000"/>
                <w:kern w:val="0"/>
                <w:szCs w:val="24"/>
                <w:shd w:val="clear" w:color="auto" w:fill="FFFFFF" w:themeFill="background1"/>
              </w:rPr>
            </w:pPr>
            <w:r w:rsidRPr="004E5B6E">
              <w:rPr>
                <w:rFonts w:ascii="Times New Roman" w:hAnsi="Times New Roman"/>
                <w:color w:val="000000"/>
                <w:kern w:val="0"/>
                <w:szCs w:val="24"/>
                <w:shd w:val="clear" w:color="auto" w:fill="FFFFFF" w:themeFill="background1"/>
              </w:rPr>
              <w:t>1 Post-engagement Report (37th – 72th month) in English completed with findings and enhancement suggestions</w:t>
            </w:r>
            <w:r w:rsidR="00C647A0">
              <w:rPr>
                <w:rFonts w:ascii="Times New Roman" w:hAnsi="Times New Roman" w:hint="eastAsia"/>
                <w:color w:val="000000"/>
                <w:kern w:val="0"/>
                <w:szCs w:val="24"/>
                <w:shd w:val="clear" w:color="auto" w:fill="FFFFFF" w:themeFill="background1"/>
              </w:rPr>
              <w:t>; plus a bilingual Executive Summary</w:t>
            </w:r>
          </w:p>
        </w:tc>
        <w:tc>
          <w:tcPr>
            <w:tcW w:w="2126" w:type="dxa"/>
          </w:tcPr>
          <w:p w:rsidR="00C217AA" w:rsidRPr="00C936ED" w:rsidRDefault="00C217AA" w:rsidP="003216F0">
            <w:pPr>
              <w:adjustRightInd w:val="0"/>
              <w:rPr>
                <w:rFonts w:ascii="Times New Roman" w:hAnsi="Times New Roman"/>
                <w:color w:val="000000"/>
                <w:kern w:val="0"/>
                <w:szCs w:val="24"/>
                <w:shd w:val="clear" w:color="auto" w:fill="FFFFFF" w:themeFill="background1"/>
              </w:rPr>
            </w:pPr>
            <w:r w:rsidRPr="00C936ED">
              <w:rPr>
                <w:rFonts w:ascii="Times New Roman" w:hAnsi="Times New Roman"/>
                <w:color w:val="000000"/>
                <w:kern w:val="0"/>
                <w:szCs w:val="24"/>
                <w:shd w:val="clear" w:color="auto" w:fill="FFFFFF" w:themeFill="background1"/>
              </w:rPr>
              <w:t xml:space="preserve">On or before </w:t>
            </w:r>
            <w:r w:rsidR="00C936ED" w:rsidRPr="00C936ED">
              <w:rPr>
                <w:rFonts w:ascii="Times New Roman" w:hAnsi="Times New Roman"/>
                <w:color w:val="000000"/>
                <w:kern w:val="0"/>
                <w:szCs w:val="24"/>
                <w:shd w:val="clear" w:color="auto" w:fill="FFFFFF" w:themeFill="background1"/>
              </w:rPr>
              <w:br/>
            </w:r>
            <w:r w:rsidR="007F4192" w:rsidRPr="003216F0">
              <w:rPr>
                <w:rFonts w:ascii="Times New Roman" w:hAnsi="Times New Roman"/>
                <w:color w:val="000000"/>
                <w:kern w:val="0"/>
                <w:szCs w:val="24"/>
                <w:shd w:val="clear" w:color="auto" w:fill="FFFFFF" w:themeFill="background1"/>
              </w:rPr>
              <w:t>31</w:t>
            </w:r>
            <w:r w:rsidRPr="00C936ED">
              <w:rPr>
                <w:rFonts w:ascii="Times New Roman" w:hAnsi="Times New Roman"/>
                <w:color w:val="000000"/>
                <w:kern w:val="0"/>
                <w:szCs w:val="24"/>
                <w:shd w:val="clear" w:color="auto" w:fill="FFFFFF" w:themeFill="background1"/>
              </w:rPr>
              <w:t xml:space="preserve"> </w:t>
            </w:r>
            <w:r w:rsidR="007F4192" w:rsidRPr="003216F0">
              <w:rPr>
                <w:rFonts w:ascii="Times New Roman" w:hAnsi="Times New Roman"/>
                <w:color w:val="000000"/>
                <w:kern w:val="0"/>
                <w:szCs w:val="24"/>
                <w:shd w:val="clear" w:color="auto" w:fill="FFFFFF" w:themeFill="background1"/>
              </w:rPr>
              <w:t>January</w:t>
            </w:r>
            <w:r w:rsidRPr="00C936ED">
              <w:rPr>
                <w:rFonts w:ascii="Times New Roman" w:hAnsi="Times New Roman"/>
                <w:color w:val="000000"/>
                <w:kern w:val="0"/>
                <w:szCs w:val="24"/>
                <w:shd w:val="clear" w:color="auto" w:fill="FFFFFF" w:themeFill="background1"/>
              </w:rPr>
              <w:t xml:space="preserve"> 2027 </w:t>
            </w:r>
            <w:r w:rsidR="00C936ED" w:rsidRPr="003216F0">
              <w:rPr>
                <w:rFonts w:ascii="Times New Roman" w:hAnsi="Times New Roman"/>
                <w:color w:val="000000"/>
                <w:kern w:val="0"/>
                <w:szCs w:val="24"/>
                <w:shd w:val="clear" w:color="auto" w:fill="FFFFFF" w:themeFill="background1"/>
              </w:rPr>
              <w:br/>
            </w:r>
            <w:r w:rsidRPr="00C936ED">
              <w:rPr>
                <w:rFonts w:ascii="Times New Roman" w:hAnsi="Times New Roman"/>
                <w:color w:val="000000"/>
                <w:kern w:val="0"/>
                <w:szCs w:val="24"/>
                <w:shd w:val="clear" w:color="auto" w:fill="FFFFFF" w:themeFill="background1"/>
              </w:rPr>
              <w:t>(the 7</w:t>
            </w:r>
            <w:r w:rsidR="007F4192" w:rsidRPr="003216F0">
              <w:rPr>
                <w:rFonts w:ascii="Times New Roman" w:hAnsi="Times New Roman"/>
                <w:color w:val="000000"/>
                <w:kern w:val="0"/>
                <w:szCs w:val="24"/>
                <w:shd w:val="clear" w:color="auto" w:fill="FFFFFF" w:themeFill="background1"/>
              </w:rPr>
              <w:t>3</w:t>
            </w:r>
            <w:r w:rsidRPr="00C936ED">
              <w:rPr>
                <w:rFonts w:ascii="Times New Roman" w:hAnsi="Times New Roman"/>
                <w:color w:val="000000"/>
                <w:kern w:val="0"/>
                <w:szCs w:val="24"/>
                <w:shd w:val="clear" w:color="auto" w:fill="FFFFFF" w:themeFill="background1"/>
              </w:rPr>
              <w:t xml:space="preserve">th month) </w:t>
            </w:r>
          </w:p>
        </w:tc>
      </w:tr>
      <w:tr w:rsidR="00C217AA" w:rsidRPr="004E5B6E" w:rsidTr="003216F0">
        <w:tc>
          <w:tcPr>
            <w:tcW w:w="566" w:type="dxa"/>
          </w:tcPr>
          <w:p w:rsidR="00C217AA" w:rsidRPr="004E5B6E" w:rsidRDefault="00C217AA" w:rsidP="004E5B6E">
            <w:pPr>
              <w:adjustRightInd w:val="0"/>
              <w:jc w:val="both"/>
              <w:rPr>
                <w:rFonts w:ascii="Times New Roman" w:hAnsi="Times New Roman"/>
                <w:color w:val="000000"/>
                <w:kern w:val="0"/>
                <w:szCs w:val="24"/>
                <w:shd w:val="clear" w:color="auto" w:fill="FFFFFF" w:themeFill="background1"/>
              </w:rPr>
            </w:pPr>
            <w:r w:rsidRPr="004E5B6E">
              <w:rPr>
                <w:rFonts w:ascii="Times New Roman" w:hAnsi="Times New Roman"/>
                <w:color w:val="000000"/>
                <w:kern w:val="0"/>
                <w:szCs w:val="24"/>
                <w:shd w:val="clear" w:color="auto" w:fill="FFFFFF" w:themeFill="background1"/>
              </w:rPr>
              <w:t>7</w:t>
            </w:r>
          </w:p>
        </w:tc>
        <w:tc>
          <w:tcPr>
            <w:tcW w:w="6575" w:type="dxa"/>
          </w:tcPr>
          <w:p w:rsidR="00C217AA" w:rsidRPr="004E5B6E" w:rsidRDefault="00C217AA" w:rsidP="004E5B6E">
            <w:pPr>
              <w:adjustRightInd w:val="0"/>
              <w:jc w:val="both"/>
              <w:rPr>
                <w:rFonts w:ascii="Times New Roman" w:hAnsi="Times New Roman"/>
                <w:color w:val="000000"/>
                <w:kern w:val="0"/>
                <w:szCs w:val="24"/>
                <w:shd w:val="clear" w:color="auto" w:fill="FFFFFF" w:themeFill="background1"/>
              </w:rPr>
            </w:pPr>
            <w:r w:rsidRPr="004E5B6E">
              <w:rPr>
                <w:rFonts w:ascii="Times New Roman" w:hAnsi="Times New Roman"/>
                <w:color w:val="000000"/>
                <w:kern w:val="0"/>
                <w:szCs w:val="24"/>
                <w:shd w:val="clear" w:color="auto" w:fill="FFFFFF" w:themeFill="background1"/>
              </w:rPr>
              <w:t>At least 6 focus group</w:t>
            </w:r>
            <w:r w:rsidR="008B0B6F">
              <w:rPr>
                <w:rFonts w:ascii="Times New Roman" w:hAnsi="Times New Roman" w:hint="eastAsia"/>
                <w:color w:val="000000"/>
                <w:kern w:val="0"/>
                <w:szCs w:val="24"/>
                <w:shd w:val="clear" w:color="auto" w:fill="FFFFFF" w:themeFill="background1"/>
              </w:rPr>
              <w:t xml:space="preserve"> </w:t>
            </w:r>
            <w:r w:rsidRPr="004E5B6E">
              <w:rPr>
                <w:rFonts w:ascii="Times New Roman" w:hAnsi="Times New Roman"/>
                <w:color w:val="000000"/>
                <w:kern w:val="0"/>
                <w:szCs w:val="24"/>
                <w:shd w:val="clear" w:color="auto" w:fill="FFFFFF" w:themeFill="background1"/>
              </w:rPr>
              <w:t xml:space="preserve">/ roundtable sessions on </w:t>
            </w:r>
            <w:r w:rsidRPr="003216F0">
              <w:rPr>
                <w:rFonts w:ascii="Times New Roman" w:hAnsi="Times New Roman"/>
                <w:color w:val="000000"/>
                <w:kern w:val="0"/>
                <w:szCs w:val="24"/>
                <w:shd w:val="clear" w:color="auto" w:fill="FFFFFF" w:themeFill="background1"/>
              </w:rPr>
              <w:t>project evaluation</w:t>
            </w:r>
            <w:r w:rsidRPr="004E5B6E">
              <w:rPr>
                <w:rFonts w:ascii="Times New Roman" w:hAnsi="Times New Roman"/>
                <w:color w:val="000000"/>
                <w:kern w:val="0"/>
                <w:szCs w:val="24"/>
                <w:shd w:val="clear" w:color="auto" w:fill="FFFFFF" w:themeFill="background1"/>
              </w:rPr>
              <w:t xml:space="preserve"> attended with presentation materials English and Chinese prepared</w:t>
            </w:r>
          </w:p>
          <w:p w:rsidR="00C217AA" w:rsidRPr="004E5B6E" w:rsidRDefault="00C217AA" w:rsidP="004E5B6E">
            <w:pPr>
              <w:adjustRightInd w:val="0"/>
              <w:jc w:val="both"/>
              <w:rPr>
                <w:rFonts w:ascii="Times New Roman" w:hAnsi="Times New Roman"/>
                <w:color w:val="000000"/>
                <w:kern w:val="0"/>
                <w:szCs w:val="24"/>
                <w:shd w:val="clear" w:color="auto" w:fill="FFFFFF" w:themeFill="background1"/>
              </w:rPr>
            </w:pPr>
          </w:p>
          <w:p w:rsidR="00C217AA" w:rsidRPr="004E5B6E" w:rsidRDefault="00C217AA" w:rsidP="004E5B6E">
            <w:pPr>
              <w:adjustRightInd w:val="0"/>
              <w:jc w:val="both"/>
              <w:rPr>
                <w:rFonts w:ascii="Times New Roman" w:hAnsi="Times New Roman"/>
                <w:color w:val="000000"/>
                <w:kern w:val="0"/>
                <w:szCs w:val="24"/>
                <w:shd w:val="clear" w:color="auto" w:fill="FFFFFF" w:themeFill="background1"/>
              </w:rPr>
            </w:pPr>
            <w:r w:rsidRPr="004E5B6E">
              <w:rPr>
                <w:rFonts w:ascii="Times New Roman" w:hAnsi="Times New Roman"/>
                <w:color w:val="000000"/>
                <w:kern w:val="0"/>
                <w:szCs w:val="24"/>
                <w:shd w:val="clear" w:color="auto" w:fill="FFFFFF" w:themeFill="background1"/>
              </w:rPr>
              <w:t>(</w:t>
            </w:r>
            <w:r w:rsidR="00366F25">
              <w:rPr>
                <w:rFonts w:ascii="Times New Roman" w:hAnsi="Times New Roman" w:hint="eastAsia"/>
                <w:color w:val="000000"/>
                <w:kern w:val="0"/>
                <w:szCs w:val="24"/>
                <w:shd w:val="clear" w:color="auto" w:fill="FFFFFF" w:themeFill="background1"/>
              </w:rPr>
              <w:t>2</w:t>
            </w:r>
            <w:r w:rsidRPr="004E5B6E">
              <w:rPr>
                <w:rFonts w:ascii="Times New Roman" w:hAnsi="Times New Roman"/>
                <w:color w:val="000000"/>
                <w:kern w:val="0"/>
                <w:szCs w:val="24"/>
                <w:shd w:val="clear" w:color="auto" w:fill="FFFFFF" w:themeFill="background1"/>
              </w:rPr>
              <w:t xml:space="preserve"> sessions for each report are proposed)</w:t>
            </w:r>
          </w:p>
        </w:tc>
        <w:tc>
          <w:tcPr>
            <w:tcW w:w="2126" w:type="dxa"/>
          </w:tcPr>
          <w:p w:rsidR="00C217AA" w:rsidRPr="004E5B6E" w:rsidRDefault="00C217AA" w:rsidP="003216F0">
            <w:pPr>
              <w:adjustRightInd w:val="0"/>
              <w:rPr>
                <w:rFonts w:ascii="Times New Roman" w:hAnsi="Times New Roman"/>
                <w:color w:val="000000"/>
                <w:kern w:val="0"/>
                <w:szCs w:val="24"/>
                <w:shd w:val="clear" w:color="auto" w:fill="FFFFFF" w:themeFill="background1"/>
              </w:rPr>
            </w:pPr>
            <w:r w:rsidRPr="004E5B6E">
              <w:rPr>
                <w:rFonts w:ascii="Times New Roman" w:hAnsi="Times New Roman"/>
                <w:color w:val="000000"/>
                <w:kern w:val="0"/>
                <w:szCs w:val="24"/>
                <w:shd w:val="clear" w:color="auto" w:fill="FFFFFF" w:themeFill="background1"/>
              </w:rPr>
              <w:t xml:space="preserve">On or before </w:t>
            </w:r>
          </w:p>
          <w:p w:rsidR="00C217AA" w:rsidRPr="003216F0" w:rsidRDefault="00C217AA" w:rsidP="003216F0">
            <w:pPr>
              <w:pStyle w:val="a5"/>
              <w:numPr>
                <w:ilvl w:val="0"/>
                <w:numId w:val="70"/>
              </w:numPr>
              <w:adjustRightInd w:val="0"/>
              <w:ind w:leftChars="0" w:left="176" w:hanging="176"/>
              <w:rPr>
                <w:color w:val="000000"/>
                <w:kern w:val="0"/>
                <w:szCs w:val="24"/>
                <w:shd w:val="clear" w:color="auto" w:fill="FFFFFF" w:themeFill="background1"/>
              </w:rPr>
            </w:pPr>
            <w:r w:rsidRPr="003216F0">
              <w:rPr>
                <w:color w:val="000000"/>
                <w:kern w:val="0"/>
                <w:szCs w:val="24"/>
                <w:shd w:val="clear" w:color="auto" w:fill="FFFFFF" w:themeFill="background1"/>
              </w:rPr>
              <w:t xml:space="preserve">31 May 2024 </w:t>
            </w:r>
            <w:r w:rsidR="00C936ED">
              <w:rPr>
                <w:rFonts w:hint="eastAsia"/>
                <w:color w:val="000000"/>
                <w:kern w:val="0"/>
                <w:szCs w:val="24"/>
                <w:shd w:val="clear" w:color="auto" w:fill="FFFFFF" w:themeFill="background1"/>
              </w:rPr>
              <w:br/>
            </w:r>
            <w:r w:rsidRPr="003216F0">
              <w:rPr>
                <w:color w:val="000000"/>
                <w:kern w:val="0"/>
                <w:szCs w:val="24"/>
                <w:shd w:val="clear" w:color="auto" w:fill="FFFFFF" w:themeFill="background1"/>
              </w:rPr>
              <w:t>(the 41st month)</w:t>
            </w:r>
          </w:p>
          <w:p w:rsidR="00C217AA" w:rsidRPr="003216F0" w:rsidRDefault="00C217AA" w:rsidP="003216F0">
            <w:pPr>
              <w:pStyle w:val="a5"/>
              <w:numPr>
                <w:ilvl w:val="0"/>
                <w:numId w:val="70"/>
              </w:numPr>
              <w:adjustRightInd w:val="0"/>
              <w:ind w:leftChars="0" w:left="176" w:hanging="176"/>
              <w:rPr>
                <w:color w:val="000000"/>
                <w:kern w:val="0"/>
                <w:szCs w:val="24"/>
                <w:shd w:val="clear" w:color="auto" w:fill="FFFFFF" w:themeFill="background1"/>
              </w:rPr>
            </w:pPr>
            <w:r w:rsidRPr="003216F0">
              <w:rPr>
                <w:color w:val="000000"/>
                <w:kern w:val="0"/>
                <w:szCs w:val="24"/>
                <w:shd w:val="clear" w:color="auto" w:fill="FFFFFF" w:themeFill="background1"/>
              </w:rPr>
              <w:t xml:space="preserve">31 May 2027 </w:t>
            </w:r>
            <w:r w:rsidR="00C936ED">
              <w:rPr>
                <w:rFonts w:hint="eastAsia"/>
                <w:color w:val="000000"/>
                <w:kern w:val="0"/>
                <w:szCs w:val="24"/>
                <w:shd w:val="clear" w:color="auto" w:fill="FFFFFF" w:themeFill="background1"/>
              </w:rPr>
              <w:br/>
            </w:r>
            <w:r w:rsidRPr="003216F0">
              <w:rPr>
                <w:color w:val="000000"/>
                <w:kern w:val="0"/>
                <w:szCs w:val="24"/>
                <w:shd w:val="clear" w:color="auto" w:fill="FFFFFF" w:themeFill="background1"/>
              </w:rPr>
              <w:t>(the 77th month)</w:t>
            </w:r>
          </w:p>
        </w:tc>
      </w:tr>
      <w:tr w:rsidR="00C217AA" w:rsidRPr="004E5B6E" w:rsidTr="003216F0">
        <w:tc>
          <w:tcPr>
            <w:tcW w:w="566" w:type="dxa"/>
          </w:tcPr>
          <w:p w:rsidR="00C217AA" w:rsidRPr="004E5B6E" w:rsidRDefault="00C217AA" w:rsidP="004E5B6E">
            <w:pPr>
              <w:adjustRightInd w:val="0"/>
              <w:jc w:val="both"/>
              <w:rPr>
                <w:rFonts w:ascii="Times New Roman" w:hAnsi="Times New Roman"/>
                <w:color w:val="000000"/>
                <w:kern w:val="0"/>
                <w:szCs w:val="24"/>
                <w:shd w:val="clear" w:color="auto" w:fill="FFFFFF" w:themeFill="background1"/>
              </w:rPr>
            </w:pPr>
            <w:r w:rsidRPr="004E5B6E">
              <w:rPr>
                <w:rFonts w:ascii="Times New Roman" w:hAnsi="Times New Roman"/>
                <w:color w:val="000000"/>
                <w:kern w:val="0"/>
                <w:szCs w:val="24"/>
                <w:shd w:val="clear" w:color="auto" w:fill="FFFFFF" w:themeFill="background1"/>
              </w:rPr>
              <w:t>8</w:t>
            </w:r>
          </w:p>
        </w:tc>
        <w:tc>
          <w:tcPr>
            <w:tcW w:w="6575" w:type="dxa"/>
          </w:tcPr>
          <w:p w:rsidR="00C217AA" w:rsidRPr="004E5B6E" w:rsidRDefault="00C217AA" w:rsidP="004E5B6E">
            <w:pPr>
              <w:adjustRightInd w:val="0"/>
              <w:jc w:val="both"/>
              <w:rPr>
                <w:rFonts w:ascii="Times New Roman" w:hAnsi="Times New Roman"/>
                <w:color w:val="000000"/>
                <w:kern w:val="0"/>
                <w:szCs w:val="24"/>
                <w:shd w:val="clear" w:color="auto" w:fill="FFFFFF" w:themeFill="background1"/>
              </w:rPr>
            </w:pPr>
            <w:r w:rsidRPr="004E5B6E">
              <w:rPr>
                <w:rFonts w:ascii="Times New Roman" w:hAnsi="Times New Roman"/>
                <w:color w:val="000000"/>
                <w:kern w:val="0"/>
                <w:szCs w:val="24"/>
                <w:shd w:val="clear" w:color="auto" w:fill="FFFFFF" w:themeFill="background1"/>
              </w:rPr>
              <w:t>1-2 press briefing</w:t>
            </w:r>
            <w:r w:rsidR="008B0B6F">
              <w:rPr>
                <w:rFonts w:ascii="Times New Roman" w:hAnsi="Times New Roman" w:hint="eastAsia"/>
                <w:color w:val="000000"/>
                <w:kern w:val="0"/>
                <w:szCs w:val="24"/>
                <w:shd w:val="clear" w:color="auto" w:fill="FFFFFF" w:themeFill="background1"/>
              </w:rPr>
              <w:t>s</w:t>
            </w:r>
            <w:r w:rsidRPr="004E5B6E">
              <w:rPr>
                <w:rFonts w:ascii="Times New Roman" w:hAnsi="Times New Roman"/>
                <w:color w:val="000000"/>
                <w:kern w:val="0"/>
                <w:szCs w:val="24"/>
                <w:shd w:val="clear" w:color="auto" w:fill="FFFFFF" w:themeFill="background1"/>
              </w:rPr>
              <w:t xml:space="preserve"> attended with presentation materials in English and Chinese prepared</w:t>
            </w:r>
          </w:p>
        </w:tc>
        <w:tc>
          <w:tcPr>
            <w:tcW w:w="2126" w:type="dxa"/>
          </w:tcPr>
          <w:p w:rsidR="00B669AA" w:rsidRPr="004E5B6E" w:rsidRDefault="00B669AA" w:rsidP="003216F0">
            <w:pPr>
              <w:adjustRightInd w:val="0"/>
              <w:rPr>
                <w:rFonts w:ascii="Times New Roman" w:hAnsi="Times New Roman"/>
                <w:color w:val="000000"/>
                <w:kern w:val="0"/>
                <w:szCs w:val="24"/>
                <w:shd w:val="clear" w:color="auto" w:fill="FFFFFF" w:themeFill="background1"/>
              </w:rPr>
            </w:pPr>
            <w:r w:rsidRPr="004E5B6E">
              <w:rPr>
                <w:rFonts w:ascii="Times New Roman" w:hAnsi="Times New Roman"/>
                <w:color w:val="000000"/>
                <w:kern w:val="0"/>
                <w:szCs w:val="24"/>
                <w:shd w:val="clear" w:color="auto" w:fill="FFFFFF" w:themeFill="background1"/>
              </w:rPr>
              <w:t xml:space="preserve">On or before </w:t>
            </w:r>
          </w:p>
          <w:p w:rsidR="00B669AA" w:rsidRPr="003216F0" w:rsidRDefault="00B669AA" w:rsidP="003216F0">
            <w:pPr>
              <w:pStyle w:val="a5"/>
              <w:numPr>
                <w:ilvl w:val="0"/>
                <w:numId w:val="71"/>
              </w:numPr>
              <w:adjustRightInd w:val="0"/>
              <w:ind w:leftChars="0" w:left="176" w:hanging="176"/>
              <w:rPr>
                <w:color w:val="000000"/>
                <w:kern w:val="0"/>
                <w:szCs w:val="24"/>
                <w:shd w:val="clear" w:color="auto" w:fill="FFFFFF" w:themeFill="background1"/>
              </w:rPr>
            </w:pPr>
            <w:r w:rsidRPr="003216F0">
              <w:rPr>
                <w:color w:val="000000"/>
                <w:kern w:val="0"/>
                <w:szCs w:val="24"/>
                <w:shd w:val="clear" w:color="auto" w:fill="FFFFFF" w:themeFill="background1"/>
              </w:rPr>
              <w:t xml:space="preserve">31 May 2024 </w:t>
            </w:r>
            <w:r w:rsidR="00C936ED">
              <w:rPr>
                <w:rFonts w:hint="eastAsia"/>
                <w:color w:val="000000"/>
                <w:kern w:val="0"/>
                <w:szCs w:val="24"/>
                <w:shd w:val="clear" w:color="auto" w:fill="FFFFFF" w:themeFill="background1"/>
              </w:rPr>
              <w:br/>
            </w:r>
            <w:r w:rsidRPr="003216F0">
              <w:rPr>
                <w:color w:val="000000"/>
                <w:kern w:val="0"/>
                <w:szCs w:val="24"/>
                <w:shd w:val="clear" w:color="auto" w:fill="FFFFFF" w:themeFill="background1"/>
              </w:rPr>
              <w:t>(the 41st month)</w:t>
            </w:r>
          </w:p>
          <w:p w:rsidR="00C217AA" w:rsidRPr="003216F0" w:rsidRDefault="00B669AA" w:rsidP="003216F0">
            <w:pPr>
              <w:pStyle w:val="a5"/>
              <w:numPr>
                <w:ilvl w:val="0"/>
                <w:numId w:val="71"/>
              </w:numPr>
              <w:adjustRightInd w:val="0"/>
              <w:ind w:leftChars="0" w:left="176" w:hanging="176"/>
              <w:rPr>
                <w:color w:val="000000"/>
                <w:kern w:val="0"/>
                <w:szCs w:val="24"/>
                <w:shd w:val="clear" w:color="auto" w:fill="FFFFFF" w:themeFill="background1"/>
              </w:rPr>
            </w:pPr>
            <w:r w:rsidRPr="003216F0">
              <w:rPr>
                <w:color w:val="000000"/>
                <w:kern w:val="0"/>
                <w:szCs w:val="24"/>
                <w:shd w:val="clear" w:color="auto" w:fill="FFFFFF" w:themeFill="background1"/>
              </w:rPr>
              <w:t xml:space="preserve">31 May 2027 </w:t>
            </w:r>
            <w:r w:rsidR="00C936ED">
              <w:rPr>
                <w:rFonts w:hint="eastAsia"/>
                <w:color w:val="000000"/>
                <w:kern w:val="0"/>
                <w:szCs w:val="24"/>
                <w:shd w:val="clear" w:color="auto" w:fill="FFFFFF" w:themeFill="background1"/>
              </w:rPr>
              <w:br/>
            </w:r>
            <w:r w:rsidRPr="003216F0">
              <w:rPr>
                <w:color w:val="000000"/>
                <w:kern w:val="0"/>
                <w:szCs w:val="24"/>
                <w:shd w:val="clear" w:color="auto" w:fill="FFFFFF" w:themeFill="background1"/>
              </w:rPr>
              <w:t>(the 77th month)</w:t>
            </w:r>
          </w:p>
        </w:tc>
      </w:tr>
    </w:tbl>
    <w:p w:rsidR="00C217AA" w:rsidRPr="004E5B6E" w:rsidRDefault="00C217AA" w:rsidP="004E5B6E">
      <w:pPr>
        <w:adjustRightInd w:val="0"/>
        <w:jc w:val="both"/>
        <w:rPr>
          <w:rFonts w:ascii="Times New Roman" w:hAnsi="Times New Roman"/>
          <w:color w:val="000000"/>
          <w:kern w:val="0"/>
          <w:szCs w:val="24"/>
          <w:shd w:val="clear" w:color="auto" w:fill="FFFFFF" w:themeFill="background1"/>
        </w:rPr>
      </w:pPr>
    </w:p>
    <w:p w:rsidR="00B669AA" w:rsidRPr="003216F0" w:rsidRDefault="00B669AA" w:rsidP="004E5B6E">
      <w:pPr>
        <w:adjustRightInd w:val="0"/>
        <w:jc w:val="both"/>
        <w:rPr>
          <w:rFonts w:ascii="Times New Roman" w:hAnsi="Times New Roman"/>
          <w:b/>
          <w:color w:val="000000"/>
          <w:kern w:val="0"/>
          <w:szCs w:val="24"/>
          <w:shd w:val="clear" w:color="auto" w:fill="FFFFFF" w:themeFill="background1"/>
        </w:rPr>
      </w:pPr>
      <w:r w:rsidRPr="003216F0">
        <w:rPr>
          <w:rFonts w:ascii="Times New Roman" w:hAnsi="Times New Roman"/>
          <w:b/>
          <w:color w:val="000000"/>
          <w:kern w:val="0"/>
          <w:szCs w:val="24"/>
          <w:shd w:val="clear" w:color="auto" w:fill="FFFFFF" w:themeFill="background1"/>
        </w:rPr>
        <w:t xml:space="preserve">(b) </w:t>
      </w:r>
      <w:r w:rsidRPr="007F4192">
        <w:rPr>
          <w:rFonts w:ascii="Times New Roman" w:hAnsi="Times New Roman"/>
          <w:b/>
          <w:bCs/>
          <w:color w:val="000000"/>
          <w:kern w:val="0"/>
          <w:szCs w:val="24"/>
          <w:shd w:val="clear" w:color="auto" w:fill="FFFFFF" w:themeFill="background1"/>
        </w:rPr>
        <w:t>Annual Evaluation</w:t>
      </w:r>
    </w:p>
    <w:p w:rsidR="00B669AA" w:rsidRPr="004E5B6E" w:rsidRDefault="00B669AA" w:rsidP="004E5B6E">
      <w:pPr>
        <w:pStyle w:val="a5"/>
        <w:numPr>
          <w:ilvl w:val="0"/>
          <w:numId w:val="34"/>
        </w:numPr>
        <w:adjustRightInd w:val="0"/>
        <w:ind w:left="960"/>
        <w:jc w:val="both"/>
        <w:rPr>
          <w:color w:val="000000"/>
          <w:kern w:val="0"/>
          <w:szCs w:val="24"/>
          <w:shd w:val="clear" w:color="auto" w:fill="FFFFFF" w:themeFill="background1"/>
        </w:rPr>
      </w:pPr>
      <w:r w:rsidRPr="004E5B6E">
        <w:rPr>
          <w:color w:val="000000"/>
          <w:kern w:val="0"/>
          <w:szCs w:val="24"/>
          <w:shd w:val="clear" w:color="auto" w:fill="FFFFFF" w:themeFill="background1"/>
        </w:rPr>
        <w:t xml:space="preserve">To conduct an annual review </w:t>
      </w:r>
      <w:r w:rsidR="00C57E5F">
        <w:rPr>
          <w:rFonts w:hint="eastAsia"/>
          <w:color w:val="000000"/>
          <w:kern w:val="0"/>
          <w:szCs w:val="24"/>
          <w:shd w:val="clear" w:color="auto" w:fill="FFFFFF" w:themeFill="background1"/>
        </w:rPr>
        <w:t xml:space="preserve">and submit an Annual Review Report to the Trustee of the SIE Fund </w:t>
      </w:r>
      <w:r w:rsidRPr="004E5B6E">
        <w:rPr>
          <w:color w:val="000000"/>
          <w:kern w:val="0"/>
          <w:szCs w:val="24"/>
          <w:shd w:val="clear" w:color="auto" w:fill="FFFFFF" w:themeFill="background1"/>
        </w:rPr>
        <w:t>on the performance of the Intermediary (HKCSS) that covers the following areas:</w:t>
      </w:r>
    </w:p>
    <w:p w:rsidR="00B669AA" w:rsidRPr="004E5B6E" w:rsidRDefault="00B669AA" w:rsidP="003216F0">
      <w:pPr>
        <w:pStyle w:val="a5"/>
        <w:numPr>
          <w:ilvl w:val="1"/>
          <w:numId w:val="68"/>
        </w:numPr>
        <w:adjustRightInd w:val="0"/>
        <w:ind w:leftChars="0" w:left="1560"/>
        <w:jc w:val="both"/>
        <w:rPr>
          <w:color w:val="000000"/>
          <w:kern w:val="0"/>
          <w:szCs w:val="24"/>
          <w:shd w:val="clear" w:color="auto" w:fill="FFFFFF" w:themeFill="background1"/>
        </w:rPr>
      </w:pPr>
      <w:r w:rsidRPr="004E5B6E">
        <w:rPr>
          <w:color w:val="000000"/>
          <w:kern w:val="0"/>
          <w:szCs w:val="24"/>
          <w:shd w:val="clear" w:color="auto" w:fill="FFFFFF" w:themeFill="background1"/>
        </w:rPr>
        <w:t xml:space="preserve">views of the SIE Fund Task Force, the Trustee of SIE Fund and his representatives, stakeholders of the gerontechnology ecosystem and users of the </w:t>
      </w:r>
      <w:r w:rsidR="007C18C4" w:rsidRPr="004E5B6E">
        <w:rPr>
          <w:color w:val="000000"/>
          <w:kern w:val="0"/>
          <w:szCs w:val="24"/>
          <w:shd w:val="clear" w:color="auto" w:fill="FFFFFF" w:themeFill="background1"/>
        </w:rPr>
        <w:t xml:space="preserve">GT </w:t>
      </w:r>
      <w:r w:rsidRPr="004E5B6E">
        <w:rPr>
          <w:color w:val="000000"/>
          <w:kern w:val="0"/>
          <w:szCs w:val="24"/>
          <w:shd w:val="clear" w:color="auto" w:fill="FFFFFF" w:themeFill="background1"/>
        </w:rPr>
        <w:t xml:space="preserve">Platform on the performance of the Intermediary and effectiveness of the </w:t>
      </w:r>
      <w:r w:rsidR="007C18C4" w:rsidRPr="004E5B6E">
        <w:rPr>
          <w:color w:val="000000"/>
          <w:kern w:val="0"/>
          <w:szCs w:val="24"/>
          <w:shd w:val="clear" w:color="auto" w:fill="FFFFFF" w:themeFill="background1"/>
        </w:rPr>
        <w:t xml:space="preserve">GT </w:t>
      </w:r>
      <w:r w:rsidRPr="004E5B6E">
        <w:rPr>
          <w:color w:val="000000"/>
          <w:kern w:val="0"/>
          <w:szCs w:val="24"/>
          <w:shd w:val="clear" w:color="auto" w:fill="FFFFFF" w:themeFill="background1"/>
        </w:rPr>
        <w:t>Platform;</w:t>
      </w:r>
    </w:p>
    <w:p w:rsidR="00B669AA" w:rsidRPr="004E5B6E" w:rsidRDefault="00B669AA" w:rsidP="003216F0">
      <w:pPr>
        <w:pStyle w:val="a5"/>
        <w:numPr>
          <w:ilvl w:val="1"/>
          <w:numId w:val="68"/>
        </w:numPr>
        <w:adjustRightInd w:val="0"/>
        <w:ind w:leftChars="0" w:left="1560"/>
        <w:jc w:val="both"/>
        <w:rPr>
          <w:color w:val="000000"/>
          <w:kern w:val="0"/>
          <w:szCs w:val="24"/>
          <w:shd w:val="clear" w:color="auto" w:fill="FFFFFF" w:themeFill="background1"/>
        </w:rPr>
      </w:pPr>
      <w:r w:rsidRPr="004E5B6E">
        <w:rPr>
          <w:color w:val="000000"/>
          <w:kern w:val="0"/>
          <w:szCs w:val="24"/>
          <w:shd w:val="clear" w:color="auto" w:fill="FFFFFF" w:themeFill="background1"/>
        </w:rPr>
        <w:t>progress-to-date and whether any Milestones have been achieved or missed and if missed, the possible reasons, therefore;</w:t>
      </w:r>
    </w:p>
    <w:p w:rsidR="00B669AA" w:rsidRPr="004E5B6E" w:rsidRDefault="00B669AA" w:rsidP="003216F0">
      <w:pPr>
        <w:pStyle w:val="a5"/>
        <w:numPr>
          <w:ilvl w:val="1"/>
          <w:numId w:val="68"/>
        </w:numPr>
        <w:adjustRightInd w:val="0"/>
        <w:ind w:leftChars="0" w:left="1560"/>
        <w:jc w:val="both"/>
        <w:rPr>
          <w:color w:val="000000"/>
          <w:kern w:val="0"/>
          <w:szCs w:val="24"/>
          <w:shd w:val="clear" w:color="auto" w:fill="FFFFFF" w:themeFill="background1"/>
        </w:rPr>
      </w:pPr>
      <w:r w:rsidRPr="004E5B6E">
        <w:rPr>
          <w:color w:val="000000"/>
          <w:kern w:val="0"/>
          <w:szCs w:val="24"/>
          <w:shd w:val="clear" w:color="auto" w:fill="FFFFFF" w:themeFill="background1"/>
        </w:rPr>
        <w:lastRenderedPageBreak/>
        <w:t>problems encountered and remedial measures made or to be made so far;</w:t>
      </w:r>
    </w:p>
    <w:p w:rsidR="00B669AA" w:rsidRPr="004E5B6E" w:rsidRDefault="00B669AA" w:rsidP="003216F0">
      <w:pPr>
        <w:pStyle w:val="a5"/>
        <w:numPr>
          <w:ilvl w:val="1"/>
          <w:numId w:val="68"/>
        </w:numPr>
        <w:adjustRightInd w:val="0"/>
        <w:ind w:leftChars="0" w:left="1560"/>
        <w:jc w:val="both"/>
        <w:rPr>
          <w:color w:val="000000"/>
          <w:kern w:val="0"/>
          <w:szCs w:val="24"/>
          <w:shd w:val="clear" w:color="auto" w:fill="FFFFFF" w:themeFill="background1"/>
        </w:rPr>
      </w:pPr>
      <w:r w:rsidRPr="004E5B6E">
        <w:rPr>
          <w:color w:val="000000"/>
          <w:kern w:val="0"/>
          <w:szCs w:val="24"/>
          <w:shd w:val="clear" w:color="auto" w:fill="FFFFFF" w:themeFill="background1"/>
        </w:rPr>
        <w:t>a list of the Deliverables completed by the Intermediary so far;</w:t>
      </w:r>
    </w:p>
    <w:p w:rsidR="00B669AA" w:rsidRPr="004E5B6E" w:rsidRDefault="00B669AA" w:rsidP="003216F0">
      <w:pPr>
        <w:pStyle w:val="a5"/>
        <w:numPr>
          <w:ilvl w:val="1"/>
          <w:numId w:val="68"/>
        </w:numPr>
        <w:adjustRightInd w:val="0"/>
        <w:ind w:leftChars="0" w:left="1560"/>
        <w:jc w:val="both"/>
        <w:rPr>
          <w:color w:val="000000"/>
          <w:kern w:val="0"/>
          <w:szCs w:val="24"/>
          <w:shd w:val="clear" w:color="auto" w:fill="FFFFFF" w:themeFill="background1"/>
        </w:rPr>
      </w:pPr>
      <w:r w:rsidRPr="004E5B6E">
        <w:rPr>
          <w:color w:val="000000"/>
          <w:kern w:val="0"/>
          <w:szCs w:val="24"/>
          <w:shd w:val="clear" w:color="auto" w:fill="FFFFFF" w:themeFill="background1"/>
        </w:rPr>
        <w:t>achievements against the intended outcomes/impacts of the</w:t>
      </w:r>
      <w:r w:rsidR="007C18C4" w:rsidRPr="004E5B6E">
        <w:rPr>
          <w:color w:val="000000"/>
          <w:kern w:val="0"/>
          <w:szCs w:val="24"/>
          <w:shd w:val="clear" w:color="auto" w:fill="FFFFFF" w:themeFill="background1"/>
        </w:rPr>
        <w:t xml:space="preserve"> GT</w:t>
      </w:r>
      <w:r w:rsidRPr="004E5B6E">
        <w:rPr>
          <w:color w:val="000000"/>
          <w:kern w:val="0"/>
          <w:szCs w:val="24"/>
          <w:shd w:val="clear" w:color="auto" w:fill="FFFFFF" w:themeFill="background1"/>
        </w:rPr>
        <w:t xml:space="preserve"> Platform so far;</w:t>
      </w:r>
    </w:p>
    <w:p w:rsidR="00B669AA" w:rsidRPr="004E5B6E" w:rsidRDefault="00B669AA" w:rsidP="003216F0">
      <w:pPr>
        <w:pStyle w:val="a5"/>
        <w:numPr>
          <w:ilvl w:val="1"/>
          <w:numId w:val="68"/>
        </w:numPr>
        <w:adjustRightInd w:val="0"/>
        <w:ind w:leftChars="0" w:left="1560"/>
        <w:jc w:val="both"/>
        <w:rPr>
          <w:color w:val="000000"/>
          <w:kern w:val="0"/>
          <w:szCs w:val="24"/>
          <w:shd w:val="clear" w:color="auto" w:fill="FFFFFF" w:themeFill="background1"/>
        </w:rPr>
      </w:pPr>
      <w:r w:rsidRPr="004E5B6E">
        <w:rPr>
          <w:color w:val="000000"/>
          <w:kern w:val="0"/>
          <w:szCs w:val="24"/>
          <w:shd w:val="clear" w:color="auto" w:fill="FFFFFF" w:themeFill="background1"/>
        </w:rPr>
        <w:t>evaluation of the Intermediary Services against the Performance Indicators committed by the Intermediary;</w:t>
      </w:r>
    </w:p>
    <w:p w:rsidR="00B669AA" w:rsidRPr="004E5B6E" w:rsidRDefault="00B669AA" w:rsidP="003216F0">
      <w:pPr>
        <w:pStyle w:val="a5"/>
        <w:numPr>
          <w:ilvl w:val="1"/>
          <w:numId w:val="68"/>
        </w:numPr>
        <w:adjustRightInd w:val="0"/>
        <w:ind w:leftChars="0" w:left="1560"/>
        <w:jc w:val="both"/>
        <w:rPr>
          <w:color w:val="000000"/>
          <w:kern w:val="0"/>
          <w:szCs w:val="24"/>
          <w:shd w:val="clear" w:color="auto" w:fill="FFFFFF" w:themeFill="background1"/>
        </w:rPr>
      </w:pPr>
      <w:r w:rsidRPr="004E5B6E">
        <w:rPr>
          <w:color w:val="000000"/>
          <w:kern w:val="0"/>
          <w:szCs w:val="24"/>
          <w:shd w:val="clear" w:color="auto" w:fill="FFFFFF" w:themeFill="background1"/>
        </w:rPr>
        <w:t xml:space="preserve">if applicable, the recommendation to refine the </w:t>
      </w:r>
      <w:r w:rsidR="007C18C4" w:rsidRPr="004E5B6E">
        <w:rPr>
          <w:color w:val="000000"/>
          <w:kern w:val="0"/>
          <w:szCs w:val="24"/>
          <w:shd w:val="clear" w:color="auto" w:fill="FFFFFF" w:themeFill="background1"/>
        </w:rPr>
        <w:t xml:space="preserve">GT </w:t>
      </w:r>
      <w:r w:rsidRPr="004E5B6E">
        <w:rPr>
          <w:color w:val="000000"/>
          <w:kern w:val="0"/>
          <w:szCs w:val="24"/>
          <w:shd w:val="clear" w:color="auto" w:fill="FFFFFF" w:themeFill="background1"/>
        </w:rPr>
        <w:t>Platform and Intermediary Services having regard to the Objectives; and</w:t>
      </w:r>
    </w:p>
    <w:p w:rsidR="00B669AA" w:rsidRPr="004E5B6E" w:rsidRDefault="00B669AA" w:rsidP="003216F0">
      <w:pPr>
        <w:pStyle w:val="a5"/>
        <w:numPr>
          <w:ilvl w:val="1"/>
          <w:numId w:val="68"/>
        </w:numPr>
        <w:adjustRightInd w:val="0"/>
        <w:ind w:leftChars="0" w:left="1560"/>
        <w:jc w:val="both"/>
        <w:rPr>
          <w:color w:val="000000"/>
          <w:kern w:val="0"/>
          <w:szCs w:val="24"/>
          <w:shd w:val="clear" w:color="auto" w:fill="FFFFFF" w:themeFill="background1"/>
        </w:rPr>
      </w:pPr>
      <w:r w:rsidRPr="004E5B6E">
        <w:rPr>
          <w:color w:val="000000"/>
          <w:kern w:val="0"/>
          <w:szCs w:val="24"/>
          <w:shd w:val="clear" w:color="auto" w:fill="FFFFFF" w:themeFill="background1"/>
        </w:rPr>
        <w:t>such other information as the Trustee may reasonably require.</w:t>
      </w:r>
    </w:p>
    <w:p w:rsidR="00B669AA" w:rsidRPr="004E5B6E" w:rsidRDefault="00B669AA" w:rsidP="004E5B6E">
      <w:pPr>
        <w:pStyle w:val="a5"/>
        <w:adjustRightInd w:val="0"/>
        <w:ind w:leftChars="0" w:left="1440"/>
        <w:jc w:val="both"/>
        <w:rPr>
          <w:color w:val="000000"/>
          <w:kern w:val="0"/>
          <w:szCs w:val="24"/>
          <w:shd w:val="clear" w:color="auto" w:fill="FFFFFF" w:themeFill="background1"/>
        </w:rPr>
      </w:pPr>
    </w:p>
    <w:p w:rsidR="00B669AA" w:rsidRPr="004E5B6E" w:rsidRDefault="00B669AA" w:rsidP="004E5B6E">
      <w:pPr>
        <w:pStyle w:val="a5"/>
        <w:numPr>
          <w:ilvl w:val="0"/>
          <w:numId w:val="34"/>
        </w:numPr>
        <w:adjustRightInd w:val="0"/>
        <w:ind w:left="960"/>
        <w:jc w:val="both"/>
        <w:rPr>
          <w:color w:val="000000"/>
          <w:kern w:val="0"/>
          <w:szCs w:val="24"/>
          <w:shd w:val="clear" w:color="auto" w:fill="FFFFFF" w:themeFill="background1"/>
        </w:rPr>
      </w:pPr>
      <w:r w:rsidRPr="004E5B6E">
        <w:rPr>
          <w:color w:val="000000"/>
          <w:kern w:val="0"/>
          <w:szCs w:val="24"/>
          <w:shd w:val="clear" w:color="auto" w:fill="FFFFFF" w:themeFill="background1"/>
        </w:rPr>
        <w:t>To conduct a satisfaction survey in each engagement year to evaluate stakeholders' satisfaction from both supply and demand sides with the GT</w:t>
      </w:r>
      <w:r w:rsidR="007C18C4" w:rsidRPr="004E5B6E">
        <w:rPr>
          <w:color w:val="000000"/>
          <w:kern w:val="0"/>
          <w:szCs w:val="24"/>
          <w:shd w:val="clear" w:color="auto" w:fill="FFFFFF" w:themeFill="background1"/>
        </w:rPr>
        <w:t xml:space="preserve"> </w:t>
      </w:r>
      <w:r w:rsidRPr="004E5B6E">
        <w:rPr>
          <w:color w:val="000000"/>
          <w:kern w:val="0"/>
          <w:szCs w:val="24"/>
          <w:shd w:val="clear" w:color="auto" w:fill="FFFFFF" w:themeFill="background1"/>
        </w:rPr>
        <w:t>P</w:t>
      </w:r>
      <w:r w:rsidR="007C18C4" w:rsidRPr="004E5B6E">
        <w:rPr>
          <w:color w:val="000000"/>
          <w:kern w:val="0"/>
          <w:szCs w:val="24"/>
          <w:shd w:val="clear" w:color="auto" w:fill="FFFFFF" w:themeFill="background1"/>
        </w:rPr>
        <w:t>latform</w:t>
      </w:r>
      <w:r w:rsidRPr="004E5B6E">
        <w:rPr>
          <w:color w:val="000000"/>
          <w:kern w:val="0"/>
          <w:szCs w:val="24"/>
          <w:shd w:val="clear" w:color="auto" w:fill="FFFFFF" w:themeFill="background1"/>
        </w:rPr>
        <w:t xml:space="preserve">. </w:t>
      </w:r>
      <w:r w:rsidR="00860382">
        <w:rPr>
          <w:rFonts w:hint="eastAsia"/>
          <w:color w:val="000000"/>
          <w:kern w:val="0"/>
          <w:szCs w:val="24"/>
          <w:shd w:val="clear" w:color="auto" w:fill="FFFFFF" w:themeFill="background1"/>
        </w:rPr>
        <w:t>The survey results shall be reflected in the Annual Review Reports and the interim and final Impact Assessment Reports as part of the findings.</w:t>
      </w:r>
    </w:p>
    <w:p w:rsidR="00B669AA" w:rsidRPr="004E5B6E" w:rsidRDefault="00B669AA" w:rsidP="004E5B6E">
      <w:pPr>
        <w:pStyle w:val="a5"/>
        <w:adjustRightInd w:val="0"/>
        <w:ind w:leftChars="0" w:left="960"/>
        <w:jc w:val="both"/>
        <w:rPr>
          <w:color w:val="000000"/>
          <w:kern w:val="0"/>
          <w:szCs w:val="24"/>
          <w:shd w:val="clear" w:color="auto" w:fill="FFFFFF" w:themeFill="background1"/>
        </w:rPr>
      </w:pPr>
    </w:p>
    <w:tbl>
      <w:tblPr>
        <w:tblStyle w:val="ab"/>
        <w:tblW w:w="0" w:type="auto"/>
        <w:tblInd w:w="480" w:type="dxa"/>
        <w:tblLook w:val="04A0" w:firstRow="1" w:lastRow="0" w:firstColumn="1" w:lastColumn="0" w:noHBand="0" w:noVBand="1"/>
      </w:tblPr>
      <w:tblGrid>
        <w:gridCol w:w="566"/>
        <w:gridCol w:w="6575"/>
        <w:gridCol w:w="2126"/>
      </w:tblGrid>
      <w:tr w:rsidR="00B669AA" w:rsidRPr="004E5B6E" w:rsidTr="003216F0">
        <w:tc>
          <w:tcPr>
            <w:tcW w:w="566" w:type="dxa"/>
          </w:tcPr>
          <w:p w:rsidR="00B669AA" w:rsidRPr="004E5B6E" w:rsidRDefault="00B669AA" w:rsidP="004E5B6E">
            <w:pPr>
              <w:adjustRightInd w:val="0"/>
              <w:jc w:val="both"/>
              <w:rPr>
                <w:rFonts w:ascii="Times New Roman" w:hAnsi="Times New Roman"/>
                <w:color w:val="000000"/>
                <w:kern w:val="0"/>
                <w:szCs w:val="24"/>
                <w:shd w:val="clear" w:color="auto" w:fill="FFFFFF" w:themeFill="background1"/>
              </w:rPr>
            </w:pPr>
          </w:p>
        </w:tc>
        <w:tc>
          <w:tcPr>
            <w:tcW w:w="6575" w:type="dxa"/>
          </w:tcPr>
          <w:p w:rsidR="00B669AA" w:rsidRPr="004E5B6E" w:rsidRDefault="00B669AA" w:rsidP="004E5B6E">
            <w:pPr>
              <w:adjustRightInd w:val="0"/>
              <w:jc w:val="both"/>
              <w:rPr>
                <w:rFonts w:ascii="Times New Roman" w:hAnsi="Times New Roman"/>
                <w:color w:val="000000"/>
                <w:kern w:val="0"/>
                <w:szCs w:val="24"/>
                <w:shd w:val="clear" w:color="auto" w:fill="FFFFFF" w:themeFill="background1"/>
              </w:rPr>
            </w:pPr>
            <w:r w:rsidRPr="004E5B6E">
              <w:rPr>
                <w:rFonts w:ascii="Times New Roman" w:hAnsi="Times New Roman"/>
                <w:color w:val="000000"/>
                <w:kern w:val="0"/>
                <w:szCs w:val="24"/>
                <w:shd w:val="clear" w:color="auto" w:fill="FFFFFF" w:themeFill="background1"/>
              </w:rPr>
              <w:t>Deliverables</w:t>
            </w:r>
          </w:p>
        </w:tc>
        <w:tc>
          <w:tcPr>
            <w:tcW w:w="2126" w:type="dxa"/>
          </w:tcPr>
          <w:p w:rsidR="00B669AA" w:rsidRPr="004E5B6E" w:rsidRDefault="00B669AA" w:rsidP="003216F0">
            <w:pPr>
              <w:adjustRightInd w:val="0"/>
              <w:rPr>
                <w:rFonts w:ascii="Times New Roman" w:hAnsi="Times New Roman"/>
                <w:color w:val="000000"/>
                <w:kern w:val="0"/>
                <w:szCs w:val="24"/>
                <w:shd w:val="clear" w:color="auto" w:fill="FFFFFF" w:themeFill="background1"/>
              </w:rPr>
            </w:pPr>
            <w:r w:rsidRPr="004E5B6E">
              <w:rPr>
                <w:rFonts w:ascii="Times New Roman" w:hAnsi="Times New Roman"/>
                <w:color w:val="000000"/>
                <w:kern w:val="0"/>
                <w:szCs w:val="24"/>
                <w:shd w:val="clear" w:color="auto" w:fill="FFFFFF" w:themeFill="background1"/>
              </w:rPr>
              <w:t>Timeline</w:t>
            </w:r>
          </w:p>
        </w:tc>
      </w:tr>
      <w:tr w:rsidR="00B669AA" w:rsidRPr="004E5B6E" w:rsidTr="003216F0">
        <w:tc>
          <w:tcPr>
            <w:tcW w:w="566" w:type="dxa"/>
          </w:tcPr>
          <w:p w:rsidR="00B669AA" w:rsidRPr="004E5B6E" w:rsidRDefault="00B669AA" w:rsidP="004E5B6E">
            <w:pPr>
              <w:adjustRightInd w:val="0"/>
              <w:jc w:val="both"/>
              <w:rPr>
                <w:rFonts w:ascii="Times New Roman" w:hAnsi="Times New Roman"/>
                <w:color w:val="000000"/>
                <w:kern w:val="0"/>
                <w:szCs w:val="24"/>
                <w:shd w:val="clear" w:color="auto" w:fill="FFFFFF" w:themeFill="background1"/>
              </w:rPr>
            </w:pPr>
            <w:r w:rsidRPr="004E5B6E">
              <w:rPr>
                <w:rFonts w:ascii="Times New Roman" w:hAnsi="Times New Roman"/>
                <w:color w:val="000000"/>
                <w:kern w:val="0"/>
                <w:szCs w:val="24"/>
                <w:shd w:val="clear" w:color="auto" w:fill="FFFFFF" w:themeFill="background1"/>
              </w:rPr>
              <w:t>1</w:t>
            </w:r>
          </w:p>
        </w:tc>
        <w:tc>
          <w:tcPr>
            <w:tcW w:w="6575" w:type="dxa"/>
          </w:tcPr>
          <w:p w:rsidR="00B669AA" w:rsidRPr="004E5B6E" w:rsidRDefault="00B669AA" w:rsidP="004E5B6E">
            <w:pPr>
              <w:autoSpaceDE w:val="0"/>
              <w:autoSpaceDN w:val="0"/>
              <w:adjustRightInd w:val="0"/>
              <w:jc w:val="both"/>
              <w:rPr>
                <w:rFonts w:ascii="Times New Roman" w:hAnsi="Times New Roman"/>
                <w:color w:val="000000"/>
                <w:kern w:val="0"/>
                <w:szCs w:val="24"/>
                <w:shd w:val="clear" w:color="auto" w:fill="FFFFFF" w:themeFill="background1"/>
              </w:rPr>
            </w:pPr>
            <w:r w:rsidRPr="004E5B6E">
              <w:rPr>
                <w:rFonts w:ascii="Times New Roman" w:hAnsi="Times New Roman"/>
                <w:color w:val="000000"/>
                <w:kern w:val="0"/>
                <w:szCs w:val="24"/>
                <w:shd w:val="clear" w:color="auto" w:fill="FFFFFF" w:themeFill="background1"/>
              </w:rPr>
              <w:t>At least 10 meetings with GT</w:t>
            </w:r>
            <w:r w:rsidR="007C18C4" w:rsidRPr="004E5B6E">
              <w:rPr>
                <w:rFonts w:ascii="Times New Roman" w:hAnsi="Times New Roman"/>
                <w:color w:val="000000"/>
                <w:kern w:val="0"/>
                <w:szCs w:val="24"/>
                <w:shd w:val="clear" w:color="auto" w:fill="FFFFFF" w:themeFill="background1"/>
              </w:rPr>
              <w:t xml:space="preserve"> </w:t>
            </w:r>
            <w:r w:rsidRPr="004E5B6E">
              <w:rPr>
                <w:rFonts w:ascii="Times New Roman" w:hAnsi="Times New Roman"/>
                <w:color w:val="000000"/>
                <w:kern w:val="0"/>
                <w:szCs w:val="24"/>
                <w:shd w:val="clear" w:color="auto" w:fill="FFFFFF" w:themeFill="background1"/>
              </w:rPr>
              <w:t>P</w:t>
            </w:r>
            <w:r w:rsidR="007C18C4" w:rsidRPr="004E5B6E">
              <w:rPr>
                <w:rFonts w:ascii="Times New Roman" w:hAnsi="Times New Roman"/>
                <w:color w:val="000000"/>
                <w:kern w:val="0"/>
                <w:szCs w:val="24"/>
                <w:shd w:val="clear" w:color="auto" w:fill="FFFFFF" w:themeFill="background1"/>
              </w:rPr>
              <w:t>latform</w:t>
            </w:r>
            <w:r w:rsidRPr="004E5B6E">
              <w:rPr>
                <w:rFonts w:ascii="Times New Roman" w:hAnsi="Times New Roman"/>
                <w:color w:val="000000"/>
                <w:kern w:val="0"/>
                <w:szCs w:val="24"/>
                <w:shd w:val="clear" w:color="auto" w:fill="FFFFFF" w:themeFill="background1"/>
              </w:rPr>
              <w:t xml:space="preserve"> Intermediary and consortium partners to collect feedback on the research design, discuss findings and recommendations.</w:t>
            </w:r>
          </w:p>
          <w:p w:rsidR="00B669AA" w:rsidRPr="004E5B6E" w:rsidRDefault="00B669AA" w:rsidP="004E5B6E">
            <w:pPr>
              <w:autoSpaceDE w:val="0"/>
              <w:autoSpaceDN w:val="0"/>
              <w:adjustRightInd w:val="0"/>
              <w:jc w:val="both"/>
              <w:rPr>
                <w:rFonts w:ascii="Times New Roman" w:hAnsi="Times New Roman"/>
                <w:color w:val="000000"/>
                <w:kern w:val="0"/>
                <w:szCs w:val="24"/>
                <w:shd w:val="clear" w:color="auto" w:fill="FFFFFF" w:themeFill="background1"/>
              </w:rPr>
            </w:pPr>
          </w:p>
          <w:p w:rsidR="00B669AA" w:rsidRPr="004E5B6E" w:rsidRDefault="00B669AA" w:rsidP="004E5B6E">
            <w:pPr>
              <w:autoSpaceDE w:val="0"/>
              <w:autoSpaceDN w:val="0"/>
              <w:adjustRightInd w:val="0"/>
              <w:jc w:val="both"/>
              <w:rPr>
                <w:rFonts w:ascii="Times New Roman" w:hAnsi="Times New Roman"/>
                <w:color w:val="000000"/>
                <w:kern w:val="0"/>
                <w:szCs w:val="24"/>
                <w:shd w:val="clear" w:color="auto" w:fill="FFFFFF" w:themeFill="background1"/>
              </w:rPr>
            </w:pPr>
            <w:r w:rsidRPr="004E5B6E">
              <w:rPr>
                <w:rFonts w:ascii="Times New Roman" w:hAnsi="Times New Roman"/>
                <w:color w:val="000000"/>
                <w:kern w:val="0"/>
                <w:szCs w:val="24"/>
                <w:shd w:val="clear" w:color="auto" w:fill="FFFFFF" w:themeFill="background1"/>
              </w:rPr>
              <w:t>Proposed meetings:</w:t>
            </w:r>
          </w:p>
          <w:p w:rsidR="00B669AA" w:rsidRPr="004E5B6E" w:rsidRDefault="00B669AA" w:rsidP="004E5B6E">
            <w:pPr>
              <w:autoSpaceDE w:val="0"/>
              <w:autoSpaceDN w:val="0"/>
              <w:adjustRightInd w:val="0"/>
              <w:jc w:val="both"/>
              <w:rPr>
                <w:rFonts w:ascii="Times New Roman" w:hAnsi="Times New Roman"/>
                <w:color w:val="000000"/>
                <w:kern w:val="0"/>
                <w:szCs w:val="24"/>
                <w:shd w:val="clear" w:color="auto" w:fill="FFFFFF" w:themeFill="background1"/>
              </w:rPr>
            </w:pPr>
            <w:r w:rsidRPr="004E5B6E">
              <w:rPr>
                <w:rFonts w:ascii="Times New Roman" w:hAnsi="Times New Roman"/>
                <w:color w:val="000000"/>
                <w:kern w:val="0"/>
                <w:szCs w:val="24"/>
                <w:shd w:val="clear" w:color="auto" w:fill="FFFFFF" w:themeFill="background1"/>
              </w:rPr>
              <w:t>1st year: 2 preparation meetings and 2 post-mortem meetings;</w:t>
            </w:r>
            <w:r w:rsidRPr="004E5B6E">
              <w:rPr>
                <w:rFonts w:ascii="Times New Roman" w:hAnsi="Times New Roman"/>
                <w:color w:val="000000"/>
                <w:kern w:val="0"/>
                <w:szCs w:val="24"/>
                <w:shd w:val="clear" w:color="auto" w:fill="FFFFFF" w:themeFill="background1"/>
              </w:rPr>
              <w:br/>
              <w:t>2nd year: 1 preparation meeting and 2 post-mortem meetings;</w:t>
            </w:r>
            <w:r w:rsidRPr="004E5B6E">
              <w:rPr>
                <w:rFonts w:ascii="Times New Roman" w:hAnsi="Times New Roman"/>
                <w:color w:val="000000"/>
                <w:kern w:val="0"/>
                <w:szCs w:val="24"/>
                <w:shd w:val="clear" w:color="auto" w:fill="FFFFFF" w:themeFill="background1"/>
              </w:rPr>
              <w:br/>
              <w:t>3rd year: 1 preparation meeting and 2 post-mortem meetings</w:t>
            </w:r>
          </w:p>
        </w:tc>
        <w:tc>
          <w:tcPr>
            <w:tcW w:w="2126" w:type="dxa"/>
          </w:tcPr>
          <w:p w:rsidR="00B669AA" w:rsidRPr="004E5B6E" w:rsidRDefault="00B669AA" w:rsidP="003216F0">
            <w:pPr>
              <w:adjustRightInd w:val="0"/>
              <w:rPr>
                <w:rFonts w:ascii="Times New Roman" w:hAnsi="Times New Roman"/>
                <w:color w:val="000000"/>
                <w:kern w:val="0"/>
                <w:szCs w:val="24"/>
                <w:shd w:val="clear" w:color="auto" w:fill="FFFFFF" w:themeFill="background1"/>
              </w:rPr>
            </w:pPr>
            <w:r w:rsidRPr="004E5B6E">
              <w:rPr>
                <w:rFonts w:ascii="Times New Roman" w:hAnsi="Times New Roman"/>
                <w:color w:val="000000"/>
                <w:kern w:val="0"/>
                <w:szCs w:val="24"/>
                <w:shd w:val="clear" w:color="auto" w:fill="FFFFFF" w:themeFill="background1"/>
              </w:rPr>
              <w:t>Along the project period</w:t>
            </w:r>
          </w:p>
        </w:tc>
      </w:tr>
      <w:tr w:rsidR="00B669AA" w:rsidRPr="004E5B6E" w:rsidTr="003216F0">
        <w:tc>
          <w:tcPr>
            <w:tcW w:w="566" w:type="dxa"/>
          </w:tcPr>
          <w:p w:rsidR="00B669AA" w:rsidRPr="004E5B6E" w:rsidRDefault="00B669AA" w:rsidP="004E5B6E">
            <w:pPr>
              <w:adjustRightInd w:val="0"/>
              <w:jc w:val="both"/>
              <w:rPr>
                <w:rFonts w:ascii="Times New Roman" w:hAnsi="Times New Roman"/>
                <w:color w:val="000000"/>
                <w:kern w:val="0"/>
                <w:szCs w:val="24"/>
                <w:shd w:val="clear" w:color="auto" w:fill="FFFFFF" w:themeFill="background1"/>
              </w:rPr>
            </w:pPr>
            <w:r w:rsidRPr="004E5B6E">
              <w:rPr>
                <w:rFonts w:ascii="Times New Roman" w:hAnsi="Times New Roman"/>
                <w:color w:val="000000"/>
                <w:kern w:val="0"/>
                <w:szCs w:val="24"/>
                <w:shd w:val="clear" w:color="auto" w:fill="FFFFFF" w:themeFill="background1"/>
              </w:rPr>
              <w:t>2</w:t>
            </w:r>
          </w:p>
        </w:tc>
        <w:tc>
          <w:tcPr>
            <w:tcW w:w="6575" w:type="dxa"/>
          </w:tcPr>
          <w:p w:rsidR="00B669AA" w:rsidRPr="004E5B6E" w:rsidRDefault="00B669AA" w:rsidP="004E5B6E">
            <w:pPr>
              <w:adjustRightInd w:val="0"/>
              <w:jc w:val="both"/>
              <w:rPr>
                <w:rFonts w:ascii="Times New Roman" w:hAnsi="Times New Roman"/>
                <w:color w:val="000000"/>
                <w:kern w:val="0"/>
                <w:szCs w:val="24"/>
                <w:shd w:val="clear" w:color="auto" w:fill="FFFFFF" w:themeFill="background1"/>
              </w:rPr>
            </w:pPr>
            <w:r w:rsidRPr="004E5B6E">
              <w:rPr>
                <w:rFonts w:ascii="Times New Roman" w:hAnsi="Times New Roman"/>
                <w:color w:val="000000"/>
                <w:kern w:val="0"/>
                <w:szCs w:val="24"/>
                <w:shd w:val="clear" w:color="auto" w:fill="FFFFFF" w:themeFill="background1"/>
              </w:rPr>
              <w:t>1 set of evaluation framework and methodology, include but not limited to below content:</w:t>
            </w:r>
          </w:p>
          <w:p w:rsidR="00B669AA" w:rsidRPr="004E5B6E" w:rsidRDefault="00B669AA" w:rsidP="004E5B6E">
            <w:pPr>
              <w:adjustRightInd w:val="0"/>
              <w:jc w:val="both"/>
              <w:rPr>
                <w:rFonts w:ascii="Times New Roman" w:hAnsi="Times New Roman"/>
                <w:color w:val="000000"/>
                <w:kern w:val="0"/>
                <w:szCs w:val="24"/>
                <w:shd w:val="clear" w:color="auto" w:fill="FFFFFF" w:themeFill="background1"/>
              </w:rPr>
            </w:pPr>
            <w:r w:rsidRPr="004E5B6E">
              <w:rPr>
                <w:rFonts w:ascii="Times New Roman" w:hAnsi="Times New Roman"/>
                <w:color w:val="000000"/>
                <w:kern w:val="0"/>
                <w:szCs w:val="24"/>
                <w:shd w:val="clear" w:color="auto" w:fill="FFFFFF" w:themeFill="background1"/>
              </w:rPr>
              <w:t>-</w:t>
            </w:r>
            <w:r w:rsidRPr="004E5B6E">
              <w:rPr>
                <w:rFonts w:ascii="Times New Roman" w:hAnsi="Times New Roman"/>
                <w:color w:val="000000"/>
                <w:kern w:val="0"/>
                <w:szCs w:val="24"/>
                <w:shd w:val="clear" w:color="auto" w:fill="FFFFFF" w:themeFill="background1"/>
              </w:rPr>
              <w:tab/>
              <w:t>Initial review of service data completed</w:t>
            </w:r>
          </w:p>
          <w:p w:rsidR="00B669AA" w:rsidRPr="004E5B6E" w:rsidRDefault="00B669AA" w:rsidP="004E5B6E">
            <w:pPr>
              <w:adjustRightInd w:val="0"/>
              <w:jc w:val="both"/>
              <w:rPr>
                <w:rFonts w:ascii="Times New Roman" w:hAnsi="Times New Roman"/>
                <w:color w:val="000000"/>
                <w:kern w:val="0"/>
                <w:szCs w:val="24"/>
                <w:shd w:val="clear" w:color="auto" w:fill="FFFFFF" w:themeFill="background1"/>
              </w:rPr>
            </w:pPr>
            <w:r w:rsidRPr="004E5B6E">
              <w:rPr>
                <w:rFonts w:ascii="Times New Roman" w:hAnsi="Times New Roman"/>
                <w:color w:val="000000"/>
                <w:kern w:val="0"/>
                <w:szCs w:val="24"/>
                <w:shd w:val="clear" w:color="auto" w:fill="FFFFFF" w:themeFill="background1"/>
              </w:rPr>
              <w:t>-</w:t>
            </w:r>
            <w:r w:rsidRPr="004E5B6E">
              <w:rPr>
                <w:rFonts w:ascii="Times New Roman" w:hAnsi="Times New Roman"/>
                <w:color w:val="000000"/>
                <w:kern w:val="0"/>
                <w:szCs w:val="24"/>
                <w:shd w:val="clear" w:color="auto" w:fill="FFFFFF" w:themeFill="background1"/>
              </w:rPr>
              <w:tab/>
              <w:t>Research methodology proposed</w:t>
            </w:r>
          </w:p>
          <w:p w:rsidR="00B669AA" w:rsidRPr="004E5B6E" w:rsidRDefault="00B669AA" w:rsidP="004E5B6E">
            <w:pPr>
              <w:adjustRightInd w:val="0"/>
              <w:jc w:val="both"/>
              <w:rPr>
                <w:rFonts w:ascii="Times New Roman" w:hAnsi="Times New Roman"/>
                <w:color w:val="000000"/>
                <w:kern w:val="0"/>
                <w:szCs w:val="24"/>
                <w:shd w:val="clear" w:color="auto" w:fill="FFFFFF" w:themeFill="background1"/>
              </w:rPr>
            </w:pPr>
            <w:r w:rsidRPr="004E5B6E">
              <w:rPr>
                <w:rFonts w:ascii="Times New Roman" w:hAnsi="Times New Roman"/>
                <w:color w:val="000000"/>
                <w:kern w:val="0"/>
                <w:szCs w:val="24"/>
                <w:shd w:val="clear" w:color="auto" w:fill="FFFFFF" w:themeFill="background1"/>
              </w:rPr>
              <w:t>-</w:t>
            </w:r>
            <w:r w:rsidRPr="004E5B6E">
              <w:rPr>
                <w:rFonts w:ascii="Times New Roman" w:hAnsi="Times New Roman"/>
                <w:color w:val="000000"/>
                <w:kern w:val="0"/>
                <w:szCs w:val="24"/>
                <w:shd w:val="clear" w:color="auto" w:fill="FFFFFF" w:themeFill="background1"/>
              </w:rPr>
              <w:tab/>
              <w:t>Research activities proposed</w:t>
            </w:r>
          </w:p>
          <w:p w:rsidR="00B669AA" w:rsidRPr="004E5B6E" w:rsidRDefault="00B669AA" w:rsidP="004E5B6E">
            <w:pPr>
              <w:adjustRightInd w:val="0"/>
              <w:jc w:val="both"/>
              <w:rPr>
                <w:rFonts w:ascii="Times New Roman" w:hAnsi="Times New Roman"/>
                <w:color w:val="000000"/>
                <w:kern w:val="0"/>
                <w:szCs w:val="24"/>
                <w:shd w:val="clear" w:color="auto" w:fill="FFFFFF" w:themeFill="background1"/>
              </w:rPr>
            </w:pPr>
            <w:r w:rsidRPr="004E5B6E">
              <w:rPr>
                <w:rFonts w:ascii="Times New Roman" w:hAnsi="Times New Roman"/>
                <w:color w:val="000000"/>
                <w:kern w:val="0"/>
                <w:szCs w:val="24"/>
                <w:shd w:val="clear" w:color="auto" w:fill="FFFFFF" w:themeFill="background1"/>
              </w:rPr>
              <w:t>-</w:t>
            </w:r>
            <w:r w:rsidRPr="004E5B6E">
              <w:rPr>
                <w:rFonts w:ascii="Times New Roman" w:hAnsi="Times New Roman"/>
                <w:color w:val="000000"/>
                <w:kern w:val="0"/>
                <w:szCs w:val="24"/>
                <w:shd w:val="clear" w:color="auto" w:fill="FFFFFF" w:themeFill="background1"/>
              </w:rPr>
              <w:tab/>
              <w:t>Research timeline</w:t>
            </w:r>
          </w:p>
        </w:tc>
        <w:tc>
          <w:tcPr>
            <w:tcW w:w="2126" w:type="dxa"/>
          </w:tcPr>
          <w:p w:rsidR="00B669AA" w:rsidRPr="004E5B6E" w:rsidRDefault="00B669AA" w:rsidP="003216F0">
            <w:pPr>
              <w:adjustRightInd w:val="0"/>
              <w:rPr>
                <w:rFonts w:ascii="Times New Roman" w:hAnsi="Times New Roman"/>
                <w:color w:val="000000"/>
                <w:kern w:val="0"/>
                <w:szCs w:val="24"/>
                <w:shd w:val="clear" w:color="auto" w:fill="FFFFFF" w:themeFill="background1"/>
              </w:rPr>
            </w:pPr>
            <w:r w:rsidRPr="004E5B6E">
              <w:rPr>
                <w:rFonts w:ascii="Times New Roman" w:hAnsi="Times New Roman"/>
                <w:color w:val="000000"/>
                <w:kern w:val="0"/>
                <w:szCs w:val="24"/>
                <w:shd w:val="clear" w:color="auto" w:fill="FFFFFF" w:themeFill="background1"/>
              </w:rPr>
              <w:t xml:space="preserve">On or before </w:t>
            </w:r>
            <w:r w:rsidR="00C936ED">
              <w:rPr>
                <w:rFonts w:ascii="Times New Roman" w:hAnsi="Times New Roman" w:hint="eastAsia"/>
                <w:color w:val="000000"/>
                <w:kern w:val="0"/>
                <w:szCs w:val="24"/>
                <w:shd w:val="clear" w:color="auto" w:fill="FFFFFF" w:themeFill="background1"/>
              </w:rPr>
              <w:br/>
            </w:r>
            <w:r w:rsidRPr="004E5B6E">
              <w:rPr>
                <w:rFonts w:ascii="Times New Roman" w:hAnsi="Times New Roman"/>
                <w:color w:val="000000"/>
                <w:kern w:val="0"/>
                <w:szCs w:val="24"/>
                <w:shd w:val="clear" w:color="auto" w:fill="FFFFFF" w:themeFill="background1"/>
              </w:rPr>
              <w:t>12 November 2021</w:t>
            </w:r>
          </w:p>
        </w:tc>
      </w:tr>
      <w:tr w:rsidR="00B669AA" w:rsidRPr="004E5B6E" w:rsidTr="003216F0">
        <w:tc>
          <w:tcPr>
            <w:tcW w:w="566" w:type="dxa"/>
          </w:tcPr>
          <w:p w:rsidR="00B669AA" w:rsidRPr="004E5B6E" w:rsidRDefault="00B669AA" w:rsidP="004E5B6E">
            <w:pPr>
              <w:adjustRightInd w:val="0"/>
              <w:jc w:val="both"/>
              <w:rPr>
                <w:rFonts w:ascii="Times New Roman" w:hAnsi="Times New Roman"/>
                <w:color w:val="000000"/>
                <w:kern w:val="0"/>
                <w:szCs w:val="24"/>
                <w:shd w:val="clear" w:color="auto" w:fill="FFFFFF" w:themeFill="background1"/>
              </w:rPr>
            </w:pPr>
            <w:r w:rsidRPr="004E5B6E">
              <w:rPr>
                <w:rFonts w:ascii="Times New Roman" w:hAnsi="Times New Roman"/>
                <w:color w:val="000000"/>
                <w:kern w:val="0"/>
                <w:szCs w:val="24"/>
                <w:shd w:val="clear" w:color="auto" w:fill="FFFFFF" w:themeFill="background1"/>
              </w:rPr>
              <w:t>3</w:t>
            </w:r>
          </w:p>
        </w:tc>
        <w:tc>
          <w:tcPr>
            <w:tcW w:w="6575" w:type="dxa"/>
          </w:tcPr>
          <w:p w:rsidR="00B669AA" w:rsidRPr="004E5B6E" w:rsidRDefault="00B669AA" w:rsidP="004E5B6E">
            <w:pPr>
              <w:adjustRightInd w:val="0"/>
              <w:jc w:val="both"/>
              <w:rPr>
                <w:rFonts w:ascii="Times New Roman" w:hAnsi="Times New Roman"/>
                <w:color w:val="000000"/>
                <w:kern w:val="0"/>
                <w:szCs w:val="24"/>
                <w:shd w:val="clear" w:color="auto" w:fill="FFFFFF" w:themeFill="background1"/>
              </w:rPr>
            </w:pPr>
            <w:r w:rsidRPr="004E5B6E">
              <w:rPr>
                <w:rFonts w:ascii="Times New Roman" w:hAnsi="Times New Roman"/>
                <w:color w:val="000000"/>
                <w:kern w:val="0"/>
                <w:szCs w:val="24"/>
                <w:shd w:val="clear" w:color="auto" w:fill="FFFFFF" w:themeFill="background1"/>
              </w:rPr>
              <w:t>Research tasks:</w:t>
            </w:r>
          </w:p>
          <w:p w:rsidR="00B669AA" w:rsidRPr="004E5B6E" w:rsidRDefault="00B669AA" w:rsidP="004E5B6E">
            <w:pPr>
              <w:adjustRightInd w:val="0"/>
              <w:jc w:val="both"/>
              <w:rPr>
                <w:rFonts w:ascii="Times New Roman" w:hAnsi="Times New Roman"/>
                <w:color w:val="000000"/>
                <w:kern w:val="0"/>
                <w:szCs w:val="24"/>
                <w:shd w:val="clear" w:color="auto" w:fill="FFFFFF" w:themeFill="background1"/>
              </w:rPr>
            </w:pPr>
            <w:r w:rsidRPr="004E5B6E">
              <w:rPr>
                <w:rFonts w:ascii="Times New Roman" w:hAnsi="Times New Roman"/>
                <w:color w:val="000000"/>
                <w:kern w:val="0"/>
                <w:szCs w:val="24"/>
                <w:shd w:val="clear" w:color="auto" w:fill="FFFFFF" w:themeFill="background1"/>
              </w:rPr>
              <w:t>Quantitative and qualitative data collection and analysis, including but not limited to survey, focus group, interview or meeting with relevant stakeholders, etc.</w:t>
            </w:r>
          </w:p>
        </w:tc>
        <w:tc>
          <w:tcPr>
            <w:tcW w:w="2126" w:type="dxa"/>
          </w:tcPr>
          <w:p w:rsidR="00B669AA" w:rsidRPr="004E5B6E" w:rsidRDefault="00B669AA" w:rsidP="003216F0">
            <w:pPr>
              <w:adjustRightInd w:val="0"/>
              <w:rPr>
                <w:rFonts w:ascii="Times New Roman" w:hAnsi="Times New Roman"/>
                <w:color w:val="000000"/>
                <w:kern w:val="0"/>
                <w:szCs w:val="24"/>
                <w:shd w:val="clear" w:color="auto" w:fill="FFFFFF" w:themeFill="background1"/>
              </w:rPr>
            </w:pPr>
            <w:r w:rsidRPr="004E5B6E">
              <w:rPr>
                <w:rFonts w:ascii="Times New Roman" w:hAnsi="Times New Roman"/>
                <w:color w:val="000000"/>
                <w:kern w:val="0"/>
                <w:szCs w:val="24"/>
                <w:shd w:val="clear" w:color="auto" w:fill="FFFFFF" w:themeFill="background1"/>
              </w:rPr>
              <w:t>Along the project period</w:t>
            </w:r>
          </w:p>
        </w:tc>
      </w:tr>
      <w:tr w:rsidR="00B669AA" w:rsidRPr="004E5B6E" w:rsidTr="003216F0">
        <w:tc>
          <w:tcPr>
            <w:tcW w:w="566" w:type="dxa"/>
          </w:tcPr>
          <w:p w:rsidR="00B669AA" w:rsidRPr="004E5B6E" w:rsidRDefault="00B669AA" w:rsidP="004E5B6E">
            <w:pPr>
              <w:adjustRightInd w:val="0"/>
              <w:jc w:val="both"/>
              <w:rPr>
                <w:rFonts w:ascii="Times New Roman" w:hAnsi="Times New Roman"/>
                <w:color w:val="000000"/>
                <w:kern w:val="0"/>
                <w:szCs w:val="24"/>
                <w:shd w:val="clear" w:color="auto" w:fill="FFFFFF" w:themeFill="background1"/>
              </w:rPr>
            </w:pPr>
            <w:r w:rsidRPr="004E5B6E">
              <w:rPr>
                <w:rFonts w:ascii="Times New Roman" w:hAnsi="Times New Roman"/>
                <w:color w:val="000000"/>
                <w:kern w:val="0"/>
                <w:szCs w:val="24"/>
                <w:shd w:val="clear" w:color="auto" w:fill="FFFFFF" w:themeFill="background1"/>
              </w:rPr>
              <w:t>4</w:t>
            </w:r>
          </w:p>
        </w:tc>
        <w:tc>
          <w:tcPr>
            <w:tcW w:w="6575" w:type="dxa"/>
          </w:tcPr>
          <w:p w:rsidR="00B669AA" w:rsidRPr="004E5B6E" w:rsidRDefault="00B669AA" w:rsidP="004E5B6E">
            <w:pPr>
              <w:adjustRightInd w:val="0"/>
              <w:jc w:val="both"/>
              <w:rPr>
                <w:rFonts w:ascii="Times New Roman" w:hAnsi="Times New Roman"/>
                <w:color w:val="000000"/>
                <w:kern w:val="0"/>
                <w:szCs w:val="24"/>
                <w:shd w:val="clear" w:color="auto" w:fill="FFFFFF" w:themeFill="background1"/>
              </w:rPr>
            </w:pPr>
            <w:r w:rsidRPr="004E5B6E">
              <w:rPr>
                <w:rFonts w:ascii="Times New Roman" w:hAnsi="Times New Roman"/>
                <w:color w:val="000000"/>
                <w:kern w:val="0"/>
                <w:szCs w:val="24"/>
                <w:shd w:val="clear" w:color="auto" w:fill="FFFFFF" w:themeFill="background1"/>
              </w:rPr>
              <w:t>3 sets of Stakeholder Satisfaction Survey with at least 300 participants in each survey completed</w:t>
            </w:r>
          </w:p>
        </w:tc>
        <w:tc>
          <w:tcPr>
            <w:tcW w:w="2126" w:type="dxa"/>
          </w:tcPr>
          <w:p w:rsidR="00B669AA" w:rsidRPr="003216F0" w:rsidRDefault="00C936ED" w:rsidP="003216F0">
            <w:pPr>
              <w:pStyle w:val="a5"/>
              <w:numPr>
                <w:ilvl w:val="0"/>
                <w:numId w:val="36"/>
              </w:numPr>
              <w:adjustRightInd w:val="0"/>
              <w:ind w:leftChars="0" w:left="163" w:hanging="163"/>
              <w:rPr>
                <w:color w:val="000000"/>
                <w:kern w:val="0"/>
                <w:szCs w:val="24"/>
                <w:shd w:val="clear" w:color="auto" w:fill="FFFFFF" w:themeFill="background1"/>
              </w:rPr>
            </w:pPr>
            <w:r w:rsidRPr="003216F0">
              <w:rPr>
                <w:rFonts w:hint="eastAsia"/>
                <w:color w:val="000000"/>
                <w:kern w:val="0"/>
                <w:szCs w:val="24"/>
                <w:shd w:val="clear" w:color="auto" w:fill="FFFFFF" w:themeFill="background1"/>
              </w:rPr>
              <w:t>15</w:t>
            </w:r>
            <w:r w:rsidR="00B669AA" w:rsidRPr="003216F0">
              <w:rPr>
                <w:color w:val="000000"/>
                <w:kern w:val="0"/>
                <w:szCs w:val="24"/>
                <w:shd w:val="clear" w:color="auto" w:fill="FFFFFF" w:themeFill="background1"/>
              </w:rPr>
              <w:t xml:space="preserve"> </w:t>
            </w:r>
            <w:r w:rsidRPr="003216F0">
              <w:rPr>
                <w:rFonts w:hint="eastAsia"/>
                <w:color w:val="000000"/>
                <w:kern w:val="0"/>
                <w:szCs w:val="24"/>
                <w:shd w:val="clear" w:color="auto" w:fill="FFFFFF" w:themeFill="background1"/>
              </w:rPr>
              <w:t>F</w:t>
            </w:r>
            <w:r w:rsidR="00B669AA" w:rsidRPr="003216F0">
              <w:rPr>
                <w:color w:val="000000"/>
                <w:kern w:val="0"/>
                <w:szCs w:val="24"/>
                <w:shd w:val="clear" w:color="auto" w:fill="FFFFFF" w:themeFill="background1"/>
              </w:rPr>
              <w:t>ebruary 2022 (</w:t>
            </w:r>
            <w:r w:rsidRPr="003216F0">
              <w:rPr>
                <w:rFonts w:hint="eastAsia"/>
                <w:color w:val="000000"/>
                <w:kern w:val="0"/>
                <w:szCs w:val="24"/>
                <w:shd w:val="clear" w:color="auto" w:fill="FFFFFF" w:themeFill="background1"/>
              </w:rPr>
              <w:t xml:space="preserve">the </w:t>
            </w:r>
            <w:r w:rsidR="00B669AA" w:rsidRPr="003216F0">
              <w:rPr>
                <w:color w:val="000000"/>
                <w:kern w:val="0"/>
                <w:szCs w:val="24"/>
                <w:shd w:val="clear" w:color="auto" w:fill="FFFFFF" w:themeFill="background1"/>
              </w:rPr>
              <w:t>14th month)</w:t>
            </w:r>
          </w:p>
          <w:p w:rsidR="00B669AA" w:rsidRPr="003216F0" w:rsidRDefault="00C936ED" w:rsidP="003216F0">
            <w:pPr>
              <w:pStyle w:val="a5"/>
              <w:numPr>
                <w:ilvl w:val="0"/>
                <w:numId w:val="36"/>
              </w:numPr>
              <w:adjustRightInd w:val="0"/>
              <w:ind w:leftChars="0" w:left="163" w:hanging="163"/>
              <w:rPr>
                <w:color w:val="000000"/>
                <w:kern w:val="0"/>
                <w:szCs w:val="24"/>
                <w:shd w:val="clear" w:color="auto" w:fill="FFFFFF" w:themeFill="background1"/>
              </w:rPr>
            </w:pPr>
            <w:r w:rsidRPr="003216F0">
              <w:rPr>
                <w:rFonts w:hint="eastAsia"/>
                <w:color w:val="000000"/>
                <w:kern w:val="0"/>
                <w:szCs w:val="24"/>
                <w:shd w:val="clear" w:color="auto" w:fill="FFFFFF" w:themeFill="background1"/>
              </w:rPr>
              <w:t>15</w:t>
            </w:r>
            <w:r w:rsidR="00B669AA" w:rsidRPr="003216F0">
              <w:rPr>
                <w:color w:val="000000"/>
                <w:kern w:val="0"/>
                <w:szCs w:val="24"/>
                <w:shd w:val="clear" w:color="auto" w:fill="FFFFFF" w:themeFill="background1"/>
              </w:rPr>
              <w:t xml:space="preserve"> February 2023 (</w:t>
            </w:r>
            <w:r w:rsidRPr="003216F0">
              <w:rPr>
                <w:rFonts w:hint="eastAsia"/>
                <w:color w:val="000000"/>
                <w:kern w:val="0"/>
                <w:szCs w:val="24"/>
                <w:shd w:val="clear" w:color="auto" w:fill="FFFFFF" w:themeFill="background1"/>
              </w:rPr>
              <w:t xml:space="preserve">the </w:t>
            </w:r>
            <w:r w:rsidR="00B669AA" w:rsidRPr="003216F0">
              <w:rPr>
                <w:color w:val="000000"/>
                <w:kern w:val="0"/>
                <w:szCs w:val="24"/>
                <w:shd w:val="clear" w:color="auto" w:fill="FFFFFF" w:themeFill="background1"/>
              </w:rPr>
              <w:t>26th month)</w:t>
            </w:r>
          </w:p>
          <w:p w:rsidR="00B669AA" w:rsidRPr="003216F0" w:rsidRDefault="00C936ED" w:rsidP="003216F0">
            <w:pPr>
              <w:pStyle w:val="a5"/>
              <w:numPr>
                <w:ilvl w:val="0"/>
                <w:numId w:val="36"/>
              </w:numPr>
              <w:adjustRightInd w:val="0"/>
              <w:ind w:leftChars="0" w:left="163" w:hanging="163"/>
              <w:rPr>
                <w:color w:val="000000"/>
                <w:kern w:val="0"/>
                <w:szCs w:val="24"/>
                <w:shd w:val="clear" w:color="auto" w:fill="FFFFFF" w:themeFill="background1"/>
              </w:rPr>
            </w:pPr>
            <w:r w:rsidRPr="003216F0">
              <w:rPr>
                <w:rFonts w:hint="eastAsia"/>
                <w:color w:val="000000"/>
                <w:kern w:val="0"/>
                <w:szCs w:val="24"/>
                <w:shd w:val="clear" w:color="auto" w:fill="FFFFFF" w:themeFill="background1"/>
              </w:rPr>
              <w:t>15</w:t>
            </w:r>
            <w:r w:rsidR="00B669AA" w:rsidRPr="003216F0">
              <w:rPr>
                <w:color w:val="000000"/>
                <w:kern w:val="0"/>
                <w:szCs w:val="24"/>
                <w:shd w:val="clear" w:color="auto" w:fill="FFFFFF" w:themeFill="background1"/>
              </w:rPr>
              <w:t xml:space="preserve"> February 2024 </w:t>
            </w:r>
            <w:r w:rsidR="00B669AA" w:rsidRPr="003216F0">
              <w:rPr>
                <w:color w:val="000000"/>
                <w:kern w:val="0"/>
                <w:szCs w:val="24"/>
                <w:shd w:val="clear" w:color="auto" w:fill="FFFFFF" w:themeFill="background1"/>
              </w:rPr>
              <w:lastRenderedPageBreak/>
              <w:t>(</w:t>
            </w:r>
            <w:r w:rsidRPr="003216F0">
              <w:rPr>
                <w:rFonts w:hint="eastAsia"/>
                <w:color w:val="000000"/>
                <w:kern w:val="0"/>
                <w:szCs w:val="24"/>
                <w:shd w:val="clear" w:color="auto" w:fill="FFFFFF" w:themeFill="background1"/>
              </w:rPr>
              <w:t xml:space="preserve">the </w:t>
            </w:r>
            <w:r w:rsidR="00B669AA" w:rsidRPr="003216F0">
              <w:rPr>
                <w:color w:val="000000"/>
                <w:kern w:val="0"/>
                <w:szCs w:val="24"/>
                <w:shd w:val="clear" w:color="auto" w:fill="FFFFFF" w:themeFill="background1"/>
              </w:rPr>
              <w:t>38th month)</w:t>
            </w:r>
          </w:p>
        </w:tc>
      </w:tr>
      <w:tr w:rsidR="00B669AA" w:rsidRPr="004E5B6E" w:rsidTr="003216F0">
        <w:tc>
          <w:tcPr>
            <w:tcW w:w="566" w:type="dxa"/>
          </w:tcPr>
          <w:p w:rsidR="00B669AA" w:rsidRPr="004E5B6E" w:rsidRDefault="00B669AA" w:rsidP="004E5B6E">
            <w:pPr>
              <w:adjustRightInd w:val="0"/>
              <w:jc w:val="both"/>
              <w:rPr>
                <w:rFonts w:ascii="Times New Roman" w:hAnsi="Times New Roman"/>
                <w:color w:val="000000"/>
                <w:kern w:val="0"/>
                <w:szCs w:val="24"/>
                <w:shd w:val="clear" w:color="auto" w:fill="FFFFFF" w:themeFill="background1"/>
              </w:rPr>
            </w:pPr>
            <w:r w:rsidRPr="004E5B6E">
              <w:rPr>
                <w:rFonts w:ascii="Times New Roman" w:hAnsi="Times New Roman"/>
                <w:color w:val="000000"/>
                <w:kern w:val="0"/>
                <w:szCs w:val="24"/>
                <w:shd w:val="clear" w:color="auto" w:fill="FFFFFF" w:themeFill="background1"/>
              </w:rPr>
              <w:lastRenderedPageBreak/>
              <w:t>5</w:t>
            </w:r>
          </w:p>
        </w:tc>
        <w:tc>
          <w:tcPr>
            <w:tcW w:w="6575" w:type="dxa"/>
          </w:tcPr>
          <w:p w:rsidR="00B669AA" w:rsidRPr="004E5B6E" w:rsidRDefault="00B669AA" w:rsidP="004E5B6E">
            <w:pPr>
              <w:adjustRightInd w:val="0"/>
              <w:jc w:val="both"/>
              <w:rPr>
                <w:rFonts w:ascii="Times New Roman" w:hAnsi="Times New Roman"/>
                <w:color w:val="000000"/>
                <w:kern w:val="0"/>
                <w:szCs w:val="24"/>
                <w:shd w:val="clear" w:color="auto" w:fill="FFFFFF" w:themeFill="background1"/>
              </w:rPr>
            </w:pPr>
            <w:r w:rsidRPr="004E5B6E">
              <w:rPr>
                <w:rFonts w:ascii="Times New Roman" w:hAnsi="Times New Roman"/>
                <w:color w:val="000000"/>
                <w:kern w:val="0"/>
                <w:szCs w:val="24"/>
                <w:shd w:val="clear" w:color="auto" w:fill="FFFFFF" w:themeFill="background1"/>
              </w:rPr>
              <w:t>3 sets of Annual Review Report in English completed</w:t>
            </w:r>
          </w:p>
        </w:tc>
        <w:tc>
          <w:tcPr>
            <w:tcW w:w="2126" w:type="dxa"/>
          </w:tcPr>
          <w:p w:rsidR="00B669AA" w:rsidRPr="003216F0" w:rsidRDefault="00B669AA" w:rsidP="003216F0">
            <w:pPr>
              <w:pStyle w:val="a5"/>
              <w:numPr>
                <w:ilvl w:val="0"/>
                <w:numId w:val="36"/>
              </w:numPr>
              <w:adjustRightInd w:val="0"/>
              <w:ind w:leftChars="0" w:left="163" w:hanging="163"/>
              <w:rPr>
                <w:color w:val="000000"/>
                <w:kern w:val="0"/>
                <w:szCs w:val="24"/>
                <w:shd w:val="clear" w:color="auto" w:fill="FFFFFF" w:themeFill="background1"/>
              </w:rPr>
            </w:pPr>
            <w:r w:rsidRPr="003216F0">
              <w:rPr>
                <w:color w:val="000000"/>
                <w:kern w:val="0"/>
                <w:szCs w:val="24"/>
                <w:shd w:val="clear" w:color="auto" w:fill="FFFFFF" w:themeFill="background1"/>
              </w:rPr>
              <w:t>31 March 2022 (</w:t>
            </w:r>
            <w:r w:rsidR="00C936ED" w:rsidRPr="003216F0">
              <w:rPr>
                <w:rFonts w:hint="eastAsia"/>
                <w:color w:val="000000"/>
                <w:kern w:val="0"/>
                <w:szCs w:val="24"/>
                <w:shd w:val="clear" w:color="auto" w:fill="FFFFFF" w:themeFill="background1"/>
              </w:rPr>
              <w:t xml:space="preserve">the </w:t>
            </w:r>
            <w:r w:rsidRPr="003216F0">
              <w:rPr>
                <w:color w:val="000000"/>
                <w:kern w:val="0"/>
                <w:szCs w:val="24"/>
                <w:shd w:val="clear" w:color="auto" w:fill="FFFFFF" w:themeFill="background1"/>
              </w:rPr>
              <w:t>15th month)</w:t>
            </w:r>
          </w:p>
          <w:p w:rsidR="00B669AA" w:rsidRPr="003216F0" w:rsidRDefault="00B669AA" w:rsidP="003216F0">
            <w:pPr>
              <w:pStyle w:val="a5"/>
              <w:numPr>
                <w:ilvl w:val="0"/>
                <w:numId w:val="36"/>
              </w:numPr>
              <w:adjustRightInd w:val="0"/>
              <w:ind w:leftChars="0" w:left="163" w:hanging="163"/>
              <w:rPr>
                <w:color w:val="000000"/>
                <w:kern w:val="0"/>
                <w:szCs w:val="24"/>
                <w:shd w:val="clear" w:color="auto" w:fill="FFFFFF" w:themeFill="background1"/>
              </w:rPr>
            </w:pPr>
            <w:r w:rsidRPr="003216F0">
              <w:rPr>
                <w:color w:val="000000"/>
                <w:kern w:val="0"/>
                <w:szCs w:val="24"/>
                <w:shd w:val="clear" w:color="auto" w:fill="FFFFFF" w:themeFill="background1"/>
              </w:rPr>
              <w:t>31 March 2023 (</w:t>
            </w:r>
            <w:r w:rsidR="00C936ED" w:rsidRPr="003216F0">
              <w:rPr>
                <w:rFonts w:hint="eastAsia"/>
                <w:color w:val="000000"/>
                <w:kern w:val="0"/>
                <w:szCs w:val="24"/>
                <w:shd w:val="clear" w:color="auto" w:fill="FFFFFF" w:themeFill="background1"/>
              </w:rPr>
              <w:t xml:space="preserve">the </w:t>
            </w:r>
            <w:r w:rsidRPr="003216F0">
              <w:rPr>
                <w:color w:val="000000"/>
                <w:kern w:val="0"/>
                <w:szCs w:val="24"/>
                <w:shd w:val="clear" w:color="auto" w:fill="FFFFFF" w:themeFill="background1"/>
              </w:rPr>
              <w:t>27th month)</w:t>
            </w:r>
          </w:p>
          <w:p w:rsidR="00B669AA" w:rsidRPr="003216F0" w:rsidRDefault="00B669AA" w:rsidP="003216F0">
            <w:pPr>
              <w:pStyle w:val="a5"/>
              <w:numPr>
                <w:ilvl w:val="0"/>
                <w:numId w:val="36"/>
              </w:numPr>
              <w:adjustRightInd w:val="0"/>
              <w:ind w:leftChars="0" w:left="163" w:hanging="163"/>
              <w:rPr>
                <w:color w:val="000000"/>
                <w:kern w:val="0"/>
                <w:szCs w:val="24"/>
                <w:shd w:val="clear" w:color="auto" w:fill="FFFFFF" w:themeFill="background1"/>
              </w:rPr>
            </w:pPr>
            <w:r w:rsidRPr="003216F0">
              <w:rPr>
                <w:color w:val="000000"/>
                <w:kern w:val="0"/>
                <w:szCs w:val="24"/>
                <w:shd w:val="clear" w:color="auto" w:fill="FFFFFF" w:themeFill="background1"/>
              </w:rPr>
              <w:t>31 March 2024 (</w:t>
            </w:r>
            <w:r w:rsidR="00C936ED" w:rsidRPr="003216F0">
              <w:rPr>
                <w:rFonts w:hint="eastAsia"/>
                <w:color w:val="000000"/>
                <w:kern w:val="0"/>
                <w:szCs w:val="24"/>
                <w:shd w:val="clear" w:color="auto" w:fill="FFFFFF" w:themeFill="background1"/>
              </w:rPr>
              <w:t xml:space="preserve">the </w:t>
            </w:r>
            <w:r w:rsidRPr="003216F0">
              <w:rPr>
                <w:color w:val="000000"/>
                <w:kern w:val="0"/>
                <w:szCs w:val="24"/>
                <w:shd w:val="clear" w:color="auto" w:fill="FFFFFF" w:themeFill="background1"/>
              </w:rPr>
              <w:t>39th month)</w:t>
            </w:r>
          </w:p>
        </w:tc>
      </w:tr>
      <w:tr w:rsidR="00B669AA" w:rsidRPr="004E5B6E" w:rsidTr="003216F0">
        <w:tc>
          <w:tcPr>
            <w:tcW w:w="566" w:type="dxa"/>
          </w:tcPr>
          <w:p w:rsidR="00B669AA" w:rsidRPr="004E5B6E" w:rsidRDefault="00B669AA" w:rsidP="004E5B6E">
            <w:pPr>
              <w:adjustRightInd w:val="0"/>
              <w:jc w:val="both"/>
              <w:rPr>
                <w:rFonts w:ascii="Times New Roman" w:hAnsi="Times New Roman"/>
                <w:color w:val="000000"/>
                <w:kern w:val="0"/>
                <w:szCs w:val="24"/>
                <w:shd w:val="clear" w:color="auto" w:fill="FFFFFF" w:themeFill="background1"/>
              </w:rPr>
            </w:pPr>
            <w:r w:rsidRPr="004E5B6E">
              <w:rPr>
                <w:rFonts w:ascii="Times New Roman" w:hAnsi="Times New Roman"/>
                <w:color w:val="000000"/>
                <w:kern w:val="0"/>
                <w:szCs w:val="24"/>
                <w:shd w:val="clear" w:color="auto" w:fill="FFFFFF" w:themeFill="background1"/>
              </w:rPr>
              <w:t>5</w:t>
            </w:r>
          </w:p>
        </w:tc>
        <w:tc>
          <w:tcPr>
            <w:tcW w:w="6575" w:type="dxa"/>
          </w:tcPr>
          <w:p w:rsidR="00B669AA" w:rsidRPr="004E5B6E" w:rsidRDefault="00B669AA" w:rsidP="004E5B6E">
            <w:pPr>
              <w:adjustRightInd w:val="0"/>
              <w:jc w:val="both"/>
              <w:rPr>
                <w:rFonts w:ascii="Times New Roman" w:hAnsi="Times New Roman"/>
                <w:color w:val="000000"/>
                <w:kern w:val="0"/>
                <w:szCs w:val="24"/>
                <w:shd w:val="clear" w:color="auto" w:fill="FFFFFF" w:themeFill="background1"/>
              </w:rPr>
            </w:pPr>
            <w:r w:rsidRPr="004E5B6E">
              <w:rPr>
                <w:rFonts w:ascii="Times New Roman" w:hAnsi="Times New Roman"/>
                <w:color w:val="000000"/>
                <w:kern w:val="0"/>
                <w:szCs w:val="24"/>
                <w:shd w:val="clear" w:color="auto" w:fill="FFFFFF" w:themeFill="background1"/>
              </w:rPr>
              <w:t>At least 6 focus group/ roundtable sessions on project evaluation attended with presentation materials prepared</w:t>
            </w:r>
          </w:p>
          <w:p w:rsidR="00B669AA" w:rsidRPr="004E5B6E" w:rsidRDefault="00B669AA" w:rsidP="004E5B6E">
            <w:pPr>
              <w:adjustRightInd w:val="0"/>
              <w:jc w:val="both"/>
              <w:rPr>
                <w:rFonts w:ascii="Times New Roman" w:hAnsi="Times New Roman"/>
                <w:color w:val="000000"/>
                <w:kern w:val="0"/>
                <w:szCs w:val="24"/>
                <w:shd w:val="clear" w:color="auto" w:fill="FFFFFF" w:themeFill="background1"/>
              </w:rPr>
            </w:pPr>
          </w:p>
        </w:tc>
        <w:tc>
          <w:tcPr>
            <w:tcW w:w="2126" w:type="dxa"/>
          </w:tcPr>
          <w:p w:rsidR="00B669AA" w:rsidRPr="003216F0" w:rsidRDefault="00B669AA" w:rsidP="003216F0">
            <w:pPr>
              <w:adjustRightInd w:val="0"/>
              <w:rPr>
                <w:rFonts w:ascii="Times New Roman" w:hAnsi="Times New Roman"/>
                <w:color w:val="000000"/>
                <w:kern w:val="0"/>
                <w:szCs w:val="24"/>
                <w:shd w:val="clear" w:color="auto" w:fill="FFFFFF" w:themeFill="background1"/>
              </w:rPr>
            </w:pPr>
            <w:r w:rsidRPr="003216F0">
              <w:rPr>
                <w:rFonts w:ascii="Times New Roman" w:hAnsi="Times New Roman"/>
                <w:color w:val="000000"/>
                <w:kern w:val="0"/>
                <w:szCs w:val="24"/>
                <w:shd w:val="clear" w:color="auto" w:fill="FFFFFF" w:themeFill="background1"/>
              </w:rPr>
              <w:t xml:space="preserve">On or before </w:t>
            </w:r>
            <w:r w:rsidR="00C936ED" w:rsidRPr="003216F0">
              <w:rPr>
                <w:rFonts w:ascii="Times New Roman" w:hAnsi="Times New Roman" w:hint="eastAsia"/>
                <w:color w:val="000000"/>
                <w:kern w:val="0"/>
                <w:szCs w:val="24"/>
                <w:shd w:val="clear" w:color="auto" w:fill="FFFFFF" w:themeFill="background1"/>
              </w:rPr>
              <w:br/>
            </w:r>
            <w:r w:rsidRPr="003216F0">
              <w:rPr>
                <w:rFonts w:ascii="Times New Roman" w:hAnsi="Times New Roman"/>
                <w:color w:val="000000"/>
                <w:kern w:val="0"/>
                <w:szCs w:val="24"/>
                <w:shd w:val="clear" w:color="auto" w:fill="FFFFFF" w:themeFill="background1"/>
              </w:rPr>
              <w:t xml:space="preserve">31 May 2024 </w:t>
            </w:r>
            <w:r w:rsidR="00C936ED" w:rsidRPr="003216F0">
              <w:rPr>
                <w:rFonts w:ascii="Times New Roman" w:hAnsi="Times New Roman" w:hint="eastAsia"/>
                <w:color w:val="000000"/>
                <w:kern w:val="0"/>
                <w:szCs w:val="24"/>
                <w:shd w:val="clear" w:color="auto" w:fill="FFFFFF" w:themeFill="background1"/>
              </w:rPr>
              <w:br/>
              <w:t xml:space="preserve">(the </w:t>
            </w:r>
            <w:r w:rsidRPr="003216F0">
              <w:rPr>
                <w:rFonts w:ascii="Times New Roman" w:hAnsi="Times New Roman"/>
                <w:color w:val="000000"/>
                <w:kern w:val="0"/>
                <w:szCs w:val="24"/>
                <w:shd w:val="clear" w:color="auto" w:fill="FFFFFF" w:themeFill="background1"/>
              </w:rPr>
              <w:t>41st month)</w:t>
            </w:r>
          </w:p>
        </w:tc>
      </w:tr>
    </w:tbl>
    <w:p w:rsidR="00B669AA" w:rsidRPr="00A80435" w:rsidRDefault="00B669AA" w:rsidP="004E5B6E">
      <w:pPr>
        <w:pStyle w:val="Default"/>
        <w:jc w:val="both"/>
        <w:rPr>
          <w:b/>
        </w:rPr>
      </w:pPr>
    </w:p>
    <w:p w:rsidR="00B669AA" w:rsidRDefault="00B669AA" w:rsidP="004E5B6E">
      <w:pPr>
        <w:pStyle w:val="Default"/>
        <w:jc w:val="both"/>
      </w:pPr>
      <w:r>
        <w:t>Note:</w:t>
      </w:r>
    </w:p>
    <w:p w:rsidR="00C57E5F" w:rsidRDefault="00C57E5F" w:rsidP="00C57E5F">
      <w:pPr>
        <w:pStyle w:val="Default"/>
        <w:jc w:val="both"/>
      </w:pPr>
      <w:r>
        <w:t xml:space="preserve">During </w:t>
      </w:r>
      <w:r>
        <w:rPr>
          <w:rFonts w:hint="eastAsia"/>
        </w:rPr>
        <w:t>the</w:t>
      </w:r>
      <w:r>
        <w:t xml:space="preserve"> engagement period, </w:t>
      </w:r>
      <w:r w:rsidR="00F54049">
        <w:rPr>
          <w:rFonts w:hint="eastAsia"/>
        </w:rPr>
        <w:t xml:space="preserve">two of </w:t>
      </w:r>
      <w:r>
        <w:t xml:space="preserve">our </w:t>
      </w:r>
      <w:r>
        <w:rPr>
          <w:rFonts w:hint="eastAsia"/>
        </w:rPr>
        <w:t>G</w:t>
      </w:r>
      <w:r>
        <w:t xml:space="preserve">erontechnology </w:t>
      </w:r>
      <w:r>
        <w:rPr>
          <w:rFonts w:hint="eastAsia"/>
        </w:rPr>
        <w:t>P</w:t>
      </w:r>
      <w:r>
        <w:t xml:space="preserve">latform </w:t>
      </w:r>
      <w:r>
        <w:rPr>
          <w:rFonts w:hint="eastAsia"/>
        </w:rPr>
        <w:t>C</w:t>
      </w:r>
      <w:r>
        <w:t xml:space="preserve">ollaborative </w:t>
      </w:r>
      <w:r>
        <w:rPr>
          <w:rFonts w:hint="eastAsia"/>
        </w:rPr>
        <w:t>P</w:t>
      </w:r>
      <w:r>
        <w:t>artners will have conducted some baseline studies that might be helpful or instrumental to your impact assessment consideration</w:t>
      </w:r>
      <w:r w:rsidR="00EA7C0E">
        <w:rPr>
          <w:rFonts w:hint="eastAsia"/>
        </w:rPr>
        <w:t>s</w:t>
      </w:r>
      <w:r>
        <w:t>.</w:t>
      </w:r>
    </w:p>
    <w:p w:rsidR="00C57E5F" w:rsidRPr="00BF2F2F" w:rsidRDefault="00C57E5F" w:rsidP="00C57E5F">
      <w:pPr>
        <w:pStyle w:val="Default"/>
        <w:jc w:val="both"/>
      </w:pPr>
    </w:p>
    <w:p w:rsidR="00C57E5F" w:rsidRDefault="00C57E5F" w:rsidP="00C57E5F">
      <w:pPr>
        <w:pStyle w:val="Default"/>
        <w:jc w:val="both"/>
      </w:pPr>
      <w:r>
        <w:t xml:space="preserve">Those would include:  </w:t>
      </w:r>
    </w:p>
    <w:p w:rsidR="00B669AA" w:rsidRPr="003216F0" w:rsidRDefault="00B669AA" w:rsidP="00BF2F2F">
      <w:pPr>
        <w:pStyle w:val="Default"/>
        <w:numPr>
          <w:ilvl w:val="0"/>
          <w:numId w:val="52"/>
        </w:numPr>
        <w:jc w:val="both"/>
      </w:pPr>
      <w:r>
        <w:t xml:space="preserve">The </w:t>
      </w:r>
      <w:r w:rsidRPr="00BF2F2F">
        <w:rPr>
          <w:shd w:val="clear" w:color="auto" w:fill="FFFFFF" w:themeFill="background1"/>
        </w:rPr>
        <w:t>Gerontechnology Landscape Report 2.0</w:t>
      </w:r>
      <w:r w:rsidRPr="00EA7C0E">
        <w:rPr>
          <w:shd w:val="clear" w:color="auto" w:fill="FFFFFF" w:themeFill="background1"/>
        </w:rPr>
        <w:t xml:space="preserve">, </w:t>
      </w:r>
      <w:r w:rsidR="00EA7C0E" w:rsidRPr="00EA7C0E">
        <w:rPr>
          <w:shd w:val="clear" w:color="auto" w:fill="FFFFFF" w:themeFill="background1"/>
        </w:rPr>
        <w:t>conducted by Our Hong Kong Foundation, through desktop research/literature review and stakeholder interviews,</w:t>
      </w:r>
      <w:r w:rsidR="00EA7C0E">
        <w:rPr>
          <w:rFonts w:hint="eastAsia"/>
          <w:shd w:val="clear" w:color="auto" w:fill="FFFFFF" w:themeFill="background1"/>
        </w:rPr>
        <w:t xml:space="preserve"> t</w:t>
      </w:r>
      <w:r w:rsidR="00EA7C0E">
        <w:t xml:space="preserve">o assess the gaps and difficulties currently facing the gerontechnology ecosystem in Hong Kong; </w:t>
      </w:r>
      <w:r w:rsidR="00EA7C0E">
        <w:rPr>
          <w:rFonts w:hint="eastAsia"/>
        </w:rPr>
        <w:t xml:space="preserve">and </w:t>
      </w:r>
      <w:r w:rsidR="00EA7C0E">
        <w:t>to identify the development and differences from the first landscape study</w:t>
      </w:r>
      <w:r w:rsidR="00EA7C0E">
        <w:rPr>
          <w:rFonts w:hint="eastAsia"/>
        </w:rPr>
        <w:t xml:space="preserve">, </w:t>
      </w:r>
      <w:r w:rsidRPr="00BF2F2F">
        <w:rPr>
          <w:shd w:val="clear" w:color="auto" w:fill="FFFFFF" w:themeFill="background1"/>
        </w:rPr>
        <w:t>will tentatively be p</w:t>
      </w:r>
      <w:r w:rsidRPr="00EA7C0E">
        <w:rPr>
          <w:shd w:val="clear" w:color="auto" w:fill="FFFFFF" w:themeFill="background1"/>
        </w:rPr>
        <w:t xml:space="preserve">ublished by the end of 2021 (please </w:t>
      </w:r>
      <w:r w:rsidR="00C57E5F" w:rsidRPr="00EA7C0E">
        <w:rPr>
          <w:shd w:val="clear" w:color="auto" w:fill="FFFFFF" w:themeFill="background1"/>
        </w:rPr>
        <w:t>see</w:t>
      </w:r>
      <w:r w:rsidRPr="00EA7C0E">
        <w:rPr>
          <w:shd w:val="clear" w:color="auto" w:fill="FFFFFF" w:themeFill="background1"/>
        </w:rPr>
        <w:t xml:space="preserve"> </w:t>
      </w:r>
      <w:r w:rsidR="00F54049">
        <w:rPr>
          <w:rFonts w:hint="eastAsia"/>
          <w:shd w:val="clear" w:color="auto" w:fill="FFFFFF" w:themeFill="background1"/>
        </w:rPr>
        <w:t>P</w:t>
      </w:r>
      <w:r w:rsidRPr="00EA7C0E">
        <w:rPr>
          <w:shd w:val="clear" w:color="auto" w:fill="FFFFFF" w:themeFill="background1"/>
        </w:rPr>
        <w:t xml:space="preserve">resentation </w:t>
      </w:r>
      <w:r w:rsidR="00DE5B05">
        <w:rPr>
          <w:rFonts w:hint="eastAsia"/>
          <w:shd w:val="clear" w:color="auto" w:fill="FFFFFF" w:themeFill="background1"/>
        </w:rPr>
        <w:t>S</w:t>
      </w:r>
      <w:r w:rsidR="00F54049">
        <w:rPr>
          <w:rFonts w:hint="eastAsia"/>
          <w:shd w:val="clear" w:color="auto" w:fill="FFFFFF" w:themeFill="background1"/>
        </w:rPr>
        <w:t xml:space="preserve">lide </w:t>
      </w:r>
      <w:r w:rsidR="00635F46">
        <w:rPr>
          <w:rFonts w:hint="eastAsia"/>
          <w:shd w:val="clear" w:color="auto" w:fill="FFFFFF" w:themeFill="background1"/>
        </w:rPr>
        <w:t>S</w:t>
      </w:r>
      <w:r w:rsidR="00F54049">
        <w:rPr>
          <w:rFonts w:hint="eastAsia"/>
          <w:shd w:val="clear" w:color="auto" w:fill="FFFFFF" w:themeFill="background1"/>
        </w:rPr>
        <w:t>et</w:t>
      </w:r>
      <w:r w:rsidRPr="00EA7C0E">
        <w:rPr>
          <w:shd w:val="clear" w:color="auto" w:fill="FFFFFF" w:themeFill="background1"/>
        </w:rPr>
        <w:t xml:space="preserve"> #2</w:t>
      </w:r>
      <w:r w:rsidR="00C57E5F" w:rsidRPr="00EA7C0E">
        <w:rPr>
          <w:shd w:val="clear" w:color="auto" w:fill="FFFFFF" w:themeFill="background1"/>
        </w:rPr>
        <w:t xml:space="preserve"> – Gerontechnology Landscape Report 2.0</w:t>
      </w:r>
      <w:r w:rsidR="00BF2F2F">
        <w:rPr>
          <w:rFonts w:hint="eastAsia"/>
          <w:shd w:val="clear" w:color="auto" w:fill="FFFFFF" w:themeFill="background1"/>
        </w:rPr>
        <w:t>,</w:t>
      </w:r>
      <w:r w:rsidR="00C57E5F" w:rsidRPr="00EA7C0E">
        <w:rPr>
          <w:shd w:val="clear" w:color="auto" w:fill="FFFFFF" w:themeFill="background1"/>
        </w:rPr>
        <w:t xml:space="preserve"> for reference</w:t>
      </w:r>
      <w:r w:rsidRPr="00EA7C0E">
        <w:rPr>
          <w:shd w:val="clear" w:color="auto" w:fill="FFFFFF" w:themeFill="background1"/>
        </w:rPr>
        <w:t>)</w:t>
      </w:r>
      <w:r w:rsidR="00A5707F" w:rsidRPr="00EA7C0E">
        <w:rPr>
          <w:shd w:val="clear" w:color="auto" w:fill="FFFFFF" w:themeFill="background1"/>
        </w:rPr>
        <w:t>.</w:t>
      </w:r>
    </w:p>
    <w:p w:rsidR="00B669AA" w:rsidRPr="00967EE8" w:rsidRDefault="00DE5B05" w:rsidP="003216F0">
      <w:pPr>
        <w:pStyle w:val="Default"/>
        <w:numPr>
          <w:ilvl w:val="0"/>
          <w:numId w:val="52"/>
        </w:numPr>
        <w:jc w:val="both"/>
      </w:pPr>
      <w:r>
        <w:rPr>
          <w:rFonts w:hint="eastAsia"/>
        </w:rPr>
        <w:t xml:space="preserve">The </w:t>
      </w:r>
      <w:r w:rsidR="00840935">
        <w:t>Global Centre for Modern Ageing</w:t>
      </w:r>
      <w:r w:rsidR="001B7642">
        <w:rPr>
          <w:rFonts w:eastAsia="SimSun" w:hint="eastAsia"/>
          <w:lang w:eastAsia="zh-CN"/>
        </w:rPr>
        <w:t xml:space="preserve"> (GCMA)</w:t>
      </w:r>
      <w:r w:rsidR="005B5B3A">
        <w:t xml:space="preserve"> will help HKCSS t</w:t>
      </w:r>
      <w:r w:rsidR="005B5B3A" w:rsidRPr="005B5B3A">
        <w:t>o develop a Gerontech Living Laboratory (either in a physical or practice-driven form) in Hong Kong</w:t>
      </w:r>
      <w:r w:rsidR="00A5707F">
        <w:t xml:space="preserve"> for pilot testing </w:t>
      </w:r>
      <w:r w:rsidR="000139C4">
        <w:rPr>
          <w:rFonts w:hint="eastAsia"/>
        </w:rPr>
        <w:t xml:space="preserve">protocols for </w:t>
      </w:r>
      <w:r w:rsidR="00A5707F">
        <w:t>product</w:t>
      </w:r>
      <w:r w:rsidR="000139C4">
        <w:rPr>
          <w:rFonts w:hint="eastAsia"/>
        </w:rPr>
        <w:t xml:space="preserve"> testing</w:t>
      </w:r>
      <w:r w:rsidR="00A5707F">
        <w:t xml:space="preserve"> at the community level</w:t>
      </w:r>
      <w:r w:rsidR="005B5B3A">
        <w:t xml:space="preserve">.  During the process, GCMA will </w:t>
      </w:r>
      <w:r w:rsidR="000139C4">
        <w:rPr>
          <w:rFonts w:hint="eastAsia"/>
        </w:rPr>
        <w:t>undertake a</w:t>
      </w:r>
      <w:r w:rsidR="005B5B3A" w:rsidRPr="005B5B3A">
        <w:t xml:space="preserve"> project plan </w:t>
      </w:r>
      <w:r w:rsidR="000139C4">
        <w:rPr>
          <w:rFonts w:hint="eastAsia"/>
        </w:rPr>
        <w:t xml:space="preserve">which includes </w:t>
      </w:r>
      <w:r w:rsidR="005B5B3A">
        <w:t>mapping of the ecosystem to provide a connected view of the various elements that comprise the system. This may include an understanding of customer requirements, creating opportunities for smart manufacturing and useful services, and drawing connections between different elements of structural and cultural challenges and opportunities</w:t>
      </w:r>
      <w:r w:rsidR="00A5707F">
        <w:t xml:space="preserve">; </w:t>
      </w:r>
      <w:r w:rsidR="000139C4">
        <w:rPr>
          <w:rFonts w:hint="eastAsia"/>
        </w:rPr>
        <w:t xml:space="preserve">and a </w:t>
      </w:r>
      <w:r w:rsidR="00A5707F">
        <w:t>c</w:t>
      </w:r>
      <w:r w:rsidR="005B5B3A">
        <w:t>ollation and evaluation of global research on best practice</w:t>
      </w:r>
      <w:r w:rsidR="00635F46">
        <w:rPr>
          <w:rFonts w:hint="eastAsia"/>
        </w:rPr>
        <w:t>s</w:t>
      </w:r>
      <w:r>
        <w:rPr>
          <w:rFonts w:hint="eastAsia"/>
        </w:rPr>
        <w:t>,</w:t>
      </w:r>
      <w:r w:rsidR="005B5B3A">
        <w:t xml:space="preserve"> including a review of Living Laboratories dedicated to ageing and</w:t>
      </w:r>
      <w:r w:rsidR="00635F46">
        <w:rPr>
          <w:rFonts w:hint="eastAsia"/>
        </w:rPr>
        <w:t xml:space="preserve"> an</w:t>
      </w:r>
      <w:r w:rsidR="005B5B3A">
        <w:t xml:space="preserve"> analysis of research already undertaken on ageing (particularly ageing in place/home). A blueprint </w:t>
      </w:r>
      <w:r w:rsidR="00A5707F">
        <w:t xml:space="preserve">strategy will be ready by, tentatively, mid-2022 (please </w:t>
      </w:r>
      <w:r w:rsidR="00C57E5F">
        <w:rPr>
          <w:rFonts w:hint="eastAsia"/>
        </w:rPr>
        <w:t>see</w:t>
      </w:r>
      <w:r w:rsidR="00A5707F">
        <w:t xml:space="preserve"> </w:t>
      </w:r>
      <w:r>
        <w:rPr>
          <w:rFonts w:hint="eastAsia"/>
        </w:rPr>
        <w:t>P</w:t>
      </w:r>
      <w:r w:rsidR="00A5707F">
        <w:t>resentation</w:t>
      </w:r>
      <w:r w:rsidR="00C57E5F">
        <w:rPr>
          <w:rFonts w:hint="eastAsia"/>
        </w:rPr>
        <w:t xml:space="preserve"> </w:t>
      </w:r>
      <w:r>
        <w:rPr>
          <w:rFonts w:hint="eastAsia"/>
        </w:rPr>
        <w:t xml:space="preserve">Slide </w:t>
      </w:r>
      <w:r w:rsidR="00635F46">
        <w:rPr>
          <w:rFonts w:hint="eastAsia"/>
        </w:rPr>
        <w:t>S</w:t>
      </w:r>
      <w:r>
        <w:rPr>
          <w:rFonts w:hint="eastAsia"/>
        </w:rPr>
        <w:t>et</w:t>
      </w:r>
      <w:r w:rsidR="00A5707F">
        <w:t xml:space="preserve"> #3</w:t>
      </w:r>
      <w:r w:rsidR="00C57E5F">
        <w:rPr>
          <w:rFonts w:hint="eastAsia"/>
        </w:rPr>
        <w:t xml:space="preserve"> - Global Centre for Modern Ageing</w:t>
      </w:r>
      <w:r w:rsidR="00BF2F2F">
        <w:rPr>
          <w:rFonts w:hint="eastAsia"/>
        </w:rPr>
        <w:t>,</w:t>
      </w:r>
      <w:r w:rsidR="00C57E5F">
        <w:rPr>
          <w:rFonts w:hint="eastAsia"/>
        </w:rPr>
        <w:t xml:space="preserve"> for reference</w:t>
      </w:r>
      <w:r w:rsidR="00A5707F">
        <w:t>).</w:t>
      </w:r>
    </w:p>
    <w:p w:rsidR="00D17959" w:rsidRPr="00967EE8" w:rsidRDefault="004618E5" w:rsidP="003216F0">
      <w:pPr>
        <w:jc w:val="center"/>
        <w:rPr>
          <w:rFonts w:ascii="Times New Roman" w:hAnsi="Times New Roman"/>
          <w:b/>
          <w:szCs w:val="24"/>
        </w:rPr>
      </w:pPr>
      <w:r w:rsidRPr="00967EE8">
        <w:rPr>
          <w:rFonts w:ascii="Times New Roman" w:hAnsi="Times New Roman"/>
          <w:szCs w:val="24"/>
        </w:rPr>
        <w:br w:type="page"/>
      </w:r>
      <w:r w:rsidR="00D17959" w:rsidRPr="00967EE8">
        <w:rPr>
          <w:rFonts w:ascii="Times New Roman" w:hAnsi="Times New Roman"/>
          <w:b/>
          <w:szCs w:val="24"/>
        </w:rPr>
        <w:lastRenderedPageBreak/>
        <w:t>The Hong Kong Council of Social Service</w:t>
      </w:r>
    </w:p>
    <w:p w:rsidR="00D17959" w:rsidRPr="00332AAE" w:rsidRDefault="008B0B6F" w:rsidP="003216F0">
      <w:pPr>
        <w:jc w:val="center"/>
        <w:rPr>
          <w:rFonts w:ascii="Times New Roman" w:hAnsi="Times New Roman"/>
          <w:b/>
          <w:szCs w:val="24"/>
        </w:rPr>
      </w:pPr>
      <w:r>
        <w:rPr>
          <w:rFonts w:ascii="Times New Roman" w:hAnsi="Times New Roman" w:hint="eastAsia"/>
          <w:b/>
          <w:szCs w:val="24"/>
        </w:rPr>
        <w:t>RFP</w:t>
      </w:r>
      <w:r>
        <w:rPr>
          <w:rFonts w:ascii="Times New Roman" w:hAnsi="Times New Roman"/>
          <w:b/>
          <w:szCs w:val="24"/>
        </w:rPr>
        <w:t xml:space="preserve"> </w:t>
      </w:r>
      <w:r w:rsidR="00D17959">
        <w:rPr>
          <w:rFonts w:ascii="Times New Roman" w:hAnsi="Times New Roman"/>
          <w:b/>
          <w:szCs w:val="24"/>
        </w:rPr>
        <w:t xml:space="preserve">Ref. no.  </w:t>
      </w:r>
      <w:r w:rsidR="00332AAE" w:rsidRPr="00C7190C">
        <w:rPr>
          <w:rFonts w:ascii="Times New Roman" w:hAnsi="Times New Roman"/>
          <w:b/>
          <w:szCs w:val="24"/>
        </w:rPr>
        <w:t>HKCSS – GTP2021</w:t>
      </w:r>
    </w:p>
    <w:p w:rsidR="00D17959" w:rsidRPr="00967EE8" w:rsidRDefault="00D17959" w:rsidP="003216F0">
      <w:pPr>
        <w:jc w:val="center"/>
        <w:rPr>
          <w:rFonts w:ascii="Times New Roman" w:hAnsi="Times New Roman"/>
          <w:b/>
          <w:szCs w:val="24"/>
        </w:rPr>
      </w:pPr>
      <w:r>
        <w:rPr>
          <w:rFonts w:ascii="Times New Roman" w:hAnsi="Times New Roman"/>
          <w:b/>
          <w:szCs w:val="24"/>
        </w:rPr>
        <w:t xml:space="preserve">Project: </w:t>
      </w:r>
      <w:r w:rsidR="00E63AD9">
        <w:rPr>
          <w:rFonts w:ascii="Times New Roman" w:hAnsi="Times New Roman"/>
          <w:b/>
          <w:szCs w:val="24"/>
        </w:rPr>
        <w:t>“</w:t>
      </w:r>
      <w:r w:rsidR="00BF5BD4">
        <w:rPr>
          <w:rFonts w:ascii="Times New Roman" w:hAnsi="Times New Roman" w:hint="eastAsia"/>
          <w:b/>
          <w:szCs w:val="24"/>
        </w:rPr>
        <w:t xml:space="preserve">Provision of </w:t>
      </w:r>
      <w:r w:rsidR="000C0053" w:rsidRPr="000C0053">
        <w:rPr>
          <w:rFonts w:ascii="Times New Roman" w:hAnsi="Times New Roman" w:hint="eastAsia"/>
          <w:b/>
          <w:szCs w:val="24"/>
        </w:rPr>
        <w:t>Impact Assessment and Annual Evaluation of the Gerontechnology Platform</w:t>
      </w:r>
      <w:r w:rsidR="00E63AD9">
        <w:rPr>
          <w:rFonts w:ascii="Times New Roman" w:hAnsi="Times New Roman"/>
          <w:b/>
          <w:szCs w:val="24"/>
        </w:rPr>
        <w:t>”</w:t>
      </w:r>
    </w:p>
    <w:p w:rsidR="004618E5" w:rsidRPr="00967EE8" w:rsidRDefault="004618E5" w:rsidP="003216F0">
      <w:pPr>
        <w:widowControl/>
        <w:jc w:val="center"/>
        <w:rPr>
          <w:rFonts w:ascii="Times New Roman" w:hAnsi="Times New Roman"/>
          <w:color w:val="000000"/>
          <w:kern w:val="0"/>
          <w:szCs w:val="24"/>
        </w:rPr>
      </w:pPr>
    </w:p>
    <w:p w:rsidR="004618E5" w:rsidRPr="00967EE8" w:rsidRDefault="00D40CB3" w:rsidP="003216F0">
      <w:pPr>
        <w:jc w:val="center"/>
        <w:rPr>
          <w:rFonts w:ascii="Times New Roman" w:hAnsi="Times New Roman"/>
          <w:szCs w:val="24"/>
        </w:rPr>
      </w:pPr>
      <w:r w:rsidRPr="00967EE8">
        <w:rPr>
          <w:rFonts w:ascii="Times New Roman" w:hAnsi="Times New Roman"/>
          <w:szCs w:val="24"/>
        </w:rPr>
        <w:t xml:space="preserve">3. </w:t>
      </w:r>
      <w:r w:rsidR="004618E5" w:rsidRPr="00967EE8">
        <w:rPr>
          <w:rFonts w:ascii="Times New Roman" w:hAnsi="Times New Roman"/>
          <w:szCs w:val="24"/>
        </w:rPr>
        <w:t>Tender Questionnaire</w:t>
      </w:r>
    </w:p>
    <w:p w:rsidR="00BF09E1" w:rsidRPr="00967EE8" w:rsidRDefault="00BF09E1" w:rsidP="004E5B6E">
      <w:pPr>
        <w:jc w:val="both"/>
        <w:rPr>
          <w:rFonts w:ascii="Times New Roman" w:hAnsi="Times New Roman"/>
          <w:szCs w:val="24"/>
        </w:rPr>
      </w:pPr>
    </w:p>
    <w:p w:rsidR="004618E5" w:rsidRPr="00967EE8" w:rsidRDefault="004618E5" w:rsidP="004E5B6E">
      <w:pPr>
        <w:pStyle w:val="Default"/>
        <w:jc w:val="both"/>
        <w:rPr>
          <w:b/>
          <w:u w:val="single"/>
        </w:rPr>
      </w:pPr>
      <w:r w:rsidRPr="00967EE8">
        <w:rPr>
          <w:b/>
          <w:u w:val="single"/>
        </w:rPr>
        <w:t>Company information</w:t>
      </w:r>
    </w:p>
    <w:p w:rsidR="004618E5" w:rsidRPr="00967EE8" w:rsidRDefault="004618E5" w:rsidP="004E5B6E">
      <w:pPr>
        <w:pStyle w:val="Default"/>
        <w:jc w:val="both"/>
      </w:pPr>
    </w:p>
    <w:p w:rsidR="004618E5" w:rsidRPr="00967EE8" w:rsidRDefault="004618E5" w:rsidP="004E5B6E">
      <w:pPr>
        <w:pStyle w:val="Default"/>
        <w:jc w:val="both"/>
      </w:pPr>
      <w:r w:rsidRPr="00967EE8">
        <w:t>Name of Company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6467"/>
      </w:tblGrid>
      <w:tr w:rsidR="004618E5" w:rsidRPr="00967EE8" w:rsidTr="00B61A14">
        <w:tc>
          <w:tcPr>
            <w:tcW w:w="3227" w:type="dxa"/>
          </w:tcPr>
          <w:p w:rsidR="004618E5" w:rsidRPr="00967EE8" w:rsidRDefault="004618E5" w:rsidP="004E5B6E">
            <w:pPr>
              <w:pStyle w:val="Default"/>
              <w:jc w:val="both"/>
            </w:pPr>
            <w:r w:rsidRPr="00967EE8">
              <w:t>Company</w:t>
            </w:r>
          </w:p>
        </w:tc>
        <w:tc>
          <w:tcPr>
            <w:tcW w:w="6467" w:type="dxa"/>
          </w:tcPr>
          <w:p w:rsidR="004618E5" w:rsidRPr="00967EE8" w:rsidRDefault="00D961EE" w:rsidP="004E5B6E">
            <w:pPr>
              <w:pStyle w:val="Default"/>
              <w:jc w:val="both"/>
            </w:pPr>
            <w:r>
              <w:fldChar w:fldCharType="begin">
                <w:ffData>
                  <w:name w:val="Text1"/>
                  <w:enabled/>
                  <w:calcOnExit w:val="0"/>
                  <w:textInput/>
                </w:ffData>
              </w:fldChar>
            </w:r>
            <w:bookmarkStart w:id="0" w:name="Text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0"/>
          </w:p>
        </w:tc>
      </w:tr>
      <w:tr w:rsidR="004618E5" w:rsidRPr="00967EE8" w:rsidTr="00B61A14">
        <w:tc>
          <w:tcPr>
            <w:tcW w:w="3227" w:type="dxa"/>
          </w:tcPr>
          <w:p w:rsidR="004618E5" w:rsidRPr="00967EE8" w:rsidRDefault="004618E5" w:rsidP="004E5B6E">
            <w:pPr>
              <w:pStyle w:val="Default"/>
              <w:jc w:val="both"/>
            </w:pPr>
            <w:r w:rsidRPr="00967EE8">
              <w:t>Address</w:t>
            </w:r>
          </w:p>
        </w:tc>
        <w:tc>
          <w:tcPr>
            <w:tcW w:w="6467" w:type="dxa"/>
          </w:tcPr>
          <w:p w:rsidR="004618E5" w:rsidRPr="00967EE8" w:rsidRDefault="00D961EE" w:rsidP="004E5B6E">
            <w:pPr>
              <w:pStyle w:val="Default"/>
              <w:jc w:val="both"/>
            </w:pPr>
            <w:r>
              <w:fldChar w:fldCharType="begin">
                <w:ffData>
                  <w:name w:val="Text2"/>
                  <w:enabled/>
                  <w:calcOnExit w:val="0"/>
                  <w:textInput/>
                </w:ffData>
              </w:fldChar>
            </w:r>
            <w:bookmarkStart w:id="1" w:name="Text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p>
        </w:tc>
      </w:tr>
      <w:tr w:rsidR="004618E5" w:rsidRPr="00967EE8" w:rsidTr="00B61A14">
        <w:tc>
          <w:tcPr>
            <w:tcW w:w="3227" w:type="dxa"/>
          </w:tcPr>
          <w:p w:rsidR="004618E5" w:rsidRPr="00967EE8" w:rsidRDefault="004618E5" w:rsidP="004E5B6E">
            <w:pPr>
              <w:pStyle w:val="Default"/>
              <w:jc w:val="both"/>
            </w:pPr>
            <w:r w:rsidRPr="00967EE8">
              <w:t>Business Registration No.</w:t>
            </w:r>
          </w:p>
        </w:tc>
        <w:tc>
          <w:tcPr>
            <w:tcW w:w="6467" w:type="dxa"/>
          </w:tcPr>
          <w:p w:rsidR="004618E5" w:rsidRPr="00967EE8" w:rsidRDefault="00D961EE" w:rsidP="004E5B6E">
            <w:pPr>
              <w:pStyle w:val="Default"/>
              <w:jc w:val="both"/>
            </w:pPr>
            <w:r>
              <w:fldChar w:fldCharType="begin">
                <w:ffData>
                  <w:name w:val="Text3"/>
                  <w:enabled/>
                  <w:calcOnExit w:val="0"/>
                  <w:textInput/>
                </w:ffData>
              </w:fldChar>
            </w:r>
            <w:bookmarkStart w:id="2" w:name="Text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p>
        </w:tc>
      </w:tr>
      <w:tr w:rsidR="005C5A3D" w:rsidRPr="00967EE8" w:rsidTr="00B61A14">
        <w:tc>
          <w:tcPr>
            <w:tcW w:w="3227" w:type="dxa"/>
          </w:tcPr>
          <w:p w:rsidR="005C5A3D" w:rsidRPr="00967EE8" w:rsidRDefault="005C5A3D" w:rsidP="004E5B6E">
            <w:pPr>
              <w:pStyle w:val="Default"/>
              <w:jc w:val="both"/>
            </w:pPr>
            <w:r w:rsidRPr="00967EE8">
              <w:rPr>
                <w:color w:val="auto"/>
              </w:rPr>
              <w:t>Duration in Present Business</w:t>
            </w:r>
          </w:p>
        </w:tc>
        <w:tc>
          <w:tcPr>
            <w:tcW w:w="6467" w:type="dxa"/>
          </w:tcPr>
          <w:p w:rsidR="005C5A3D" w:rsidRPr="00967EE8" w:rsidRDefault="00D961EE" w:rsidP="004E5B6E">
            <w:pPr>
              <w:pStyle w:val="Default"/>
              <w:jc w:val="both"/>
            </w:pPr>
            <w:r>
              <w:fldChar w:fldCharType="begin">
                <w:ffData>
                  <w:name w:val="Text4"/>
                  <w:enabled/>
                  <w:calcOnExit w:val="0"/>
                  <w:textInput/>
                </w:ffData>
              </w:fldChar>
            </w:r>
            <w:bookmarkStart w:id="3" w:name="Text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tc>
      </w:tr>
      <w:tr w:rsidR="005C5A3D" w:rsidRPr="00967EE8" w:rsidTr="00B61A14">
        <w:tc>
          <w:tcPr>
            <w:tcW w:w="3227" w:type="dxa"/>
          </w:tcPr>
          <w:p w:rsidR="005C5A3D" w:rsidRPr="00967EE8" w:rsidRDefault="005C5A3D" w:rsidP="004E5B6E">
            <w:pPr>
              <w:pStyle w:val="Default"/>
              <w:jc w:val="both"/>
              <w:rPr>
                <w:color w:val="auto"/>
              </w:rPr>
            </w:pPr>
            <w:r w:rsidRPr="00967EE8">
              <w:rPr>
                <w:color w:val="auto"/>
              </w:rPr>
              <w:t>Senior Staff of the Company:</w:t>
            </w:r>
          </w:p>
        </w:tc>
        <w:tc>
          <w:tcPr>
            <w:tcW w:w="6467" w:type="dxa"/>
          </w:tcPr>
          <w:p w:rsidR="005C5A3D" w:rsidRPr="00967EE8" w:rsidRDefault="00D961EE" w:rsidP="004E5B6E">
            <w:pPr>
              <w:pStyle w:val="Default"/>
              <w:jc w:val="both"/>
            </w:pPr>
            <w:r>
              <w:fldChar w:fldCharType="begin">
                <w:ffData>
                  <w:name w:val="Text5"/>
                  <w:enabled/>
                  <w:calcOnExit w:val="0"/>
                  <w:textInput/>
                </w:ffData>
              </w:fldChar>
            </w:r>
            <w:bookmarkStart w:id="4" w:name="Text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p>
        </w:tc>
      </w:tr>
    </w:tbl>
    <w:p w:rsidR="005C5A3D" w:rsidRPr="00967EE8" w:rsidRDefault="005C5A3D" w:rsidP="004E5B6E">
      <w:pPr>
        <w:pStyle w:val="Default"/>
        <w:jc w:val="both"/>
      </w:pPr>
    </w:p>
    <w:p w:rsidR="004618E5" w:rsidRPr="00967EE8" w:rsidRDefault="004618E5" w:rsidP="004E5B6E">
      <w:pPr>
        <w:pStyle w:val="Default"/>
        <w:jc w:val="both"/>
      </w:pPr>
      <w:r w:rsidRPr="00967EE8">
        <w:t>Details of Principal Contact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6467"/>
      </w:tblGrid>
      <w:tr w:rsidR="004618E5" w:rsidRPr="00967EE8" w:rsidTr="00B61A14">
        <w:tc>
          <w:tcPr>
            <w:tcW w:w="3227" w:type="dxa"/>
          </w:tcPr>
          <w:p w:rsidR="004618E5" w:rsidRPr="00967EE8" w:rsidRDefault="00D74160" w:rsidP="004E5B6E">
            <w:pPr>
              <w:pStyle w:val="Default"/>
              <w:jc w:val="both"/>
            </w:pPr>
            <w:r w:rsidRPr="00967EE8">
              <w:t>Name</w:t>
            </w:r>
          </w:p>
        </w:tc>
        <w:tc>
          <w:tcPr>
            <w:tcW w:w="6467" w:type="dxa"/>
          </w:tcPr>
          <w:p w:rsidR="004618E5" w:rsidRPr="00967EE8" w:rsidRDefault="00D961EE" w:rsidP="004E5B6E">
            <w:pPr>
              <w:pStyle w:val="Default"/>
              <w:jc w:val="both"/>
            </w:pPr>
            <w:r>
              <w:fldChar w:fldCharType="begin">
                <w:ffData>
                  <w:name w:val="Text6"/>
                  <w:enabled/>
                  <w:calcOnExit w:val="0"/>
                  <w:textInput/>
                </w:ffData>
              </w:fldChar>
            </w:r>
            <w:bookmarkStart w:id="5" w:name="Text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
          </w:p>
        </w:tc>
      </w:tr>
      <w:tr w:rsidR="004618E5" w:rsidRPr="00967EE8" w:rsidTr="00B61A14">
        <w:tc>
          <w:tcPr>
            <w:tcW w:w="3227" w:type="dxa"/>
          </w:tcPr>
          <w:p w:rsidR="004618E5" w:rsidRPr="00967EE8" w:rsidRDefault="003A1028" w:rsidP="004E5B6E">
            <w:pPr>
              <w:pStyle w:val="Default"/>
              <w:jc w:val="both"/>
            </w:pPr>
            <w:r w:rsidRPr="00967EE8">
              <w:t>Position</w:t>
            </w:r>
          </w:p>
        </w:tc>
        <w:tc>
          <w:tcPr>
            <w:tcW w:w="6467" w:type="dxa"/>
          </w:tcPr>
          <w:p w:rsidR="004618E5" w:rsidRPr="00967EE8" w:rsidRDefault="00D961EE" w:rsidP="004E5B6E">
            <w:pPr>
              <w:pStyle w:val="Default"/>
              <w:jc w:val="both"/>
            </w:pPr>
            <w:r>
              <w:fldChar w:fldCharType="begin">
                <w:ffData>
                  <w:name w:val="Text7"/>
                  <w:enabled/>
                  <w:calcOnExit w:val="0"/>
                  <w:textInput/>
                </w:ffData>
              </w:fldChar>
            </w:r>
            <w:bookmarkStart w:id="6" w:name="Text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
          </w:p>
        </w:tc>
      </w:tr>
      <w:tr w:rsidR="004618E5" w:rsidRPr="00967EE8" w:rsidTr="00B61A14">
        <w:tc>
          <w:tcPr>
            <w:tcW w:w="3227" w:type="dxa"/>
          </w:tcPr>
          <w:p w:rsidR="004618E5" w:rsidRPr="00967EE8" w:rsidRDefault="00D74160" w:rsidP="004E5B6E">
            <w:pPr>
              <w:pStyle w:val="Default"/>
              <w:jc w:val="both"/>
            </w:pPr>
            <w:r w:rsidRPr="00967EE8">
              <w:t>Telephone</w:t>
            </w:r>
          </w:p>
        </w:tc>
        <w:tc>
          <w:tcPr>
            <w:tcW w:w="6467" w:type="dxa"/>
          </w:tcPr>
          <w:p w:rsidR="004618E5" w:rsidRPr="00967EE8" w:rsidRDefault="00D961EE" w:rsidP="004E5B6E">
            <w:pPr>
              <w:pStyle w:val="Default"/>
              <w:jc w:val="both"/>
            </w:pPr>
            <w:r>
              <w:fldChar w:fldCharType="begin">
                <w:ffData>
                  <w:name w:val="Text8"/>
                  <w:enabled/>
                  <w:calcOnExit w:val="0"/>
                  <w:textInput/>
                </w:ffData>
              </w:fldChar>
            </w:r>
            <w:bookmarkStart w:id="7" w:name="Text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
          </w:p>
        </w:tc>
      </w:tr>
      <w:tr w:rsidR="004618E5" w:rsidRPr="00967EE8" w:rsidTr="00B61A14">
        <w:tc>
          <w:tcPr>
            <w:tcW w:w="3227" w:type="dxa"/>
          </w:tcPr>
          <w:p w:rsidR="004618E5" w:rsidRPr="00967EE8" w:rsidRDefault="00D74160" w:rsidP="004E5B6E">
            <w:pPr>
              <w:pStyle w:val="Default"/>
              <w:jc w:val="both"/>
            </w:pPr>
            <w:r w:rsidRPr="00967EE8">
              <w:t>E-Mail</w:t>
            </w:r>
          </w:p>
        </w:tc>
        <w:tc>
          <w:tcPr>
            <w:tcW w:w="6467" w:type="dxa"/>
          </w:tcPr>
          <w:p w:rsidR="004618E5" w:rsidRPr="00967EE8" w:rsidRDefault="00D961EE" w:rsidP="004E5B6E">
            <w:pPr>
              <w:pStyle w:val="Default"/>
              <w:jc w:val="both"/>
            </w:pPr>
            <w:r>
              <w:fldChar w:fldCharType="begin">
                <w:ffData>
                  <w:name w:val="Text9"/>
                  <w:enabled/>
                  <w:calcOnExit w:val="0"/>
                  <w:textInput/>
                </w:ffData>
              </w:fldChar>
            </w:r>
            <w:bookmarkStart w:id="8" w:name="Text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
          </w:p>
        </w:tc>
      </w:tr>
    </w:tbl>
    <w:p w:rsidR="004618E5" w:rsidRPr="00967EE8" w:rsidRDefault="004618E5" w:rsidP="004E5B6E">
      <w:pPr>
        <w:pStyle w:val="Default"/>
        <w:jc w:val="both"/>
      </w:pPr>
    </w:p>
    <w:p w:rsidR="00D40CB3" w:rsidRPr="00967EE8" w:rsidRDefault="00D40CB3" w:rsidP="004E5B6E">
      <w:pPr>
        <w:pStyle w:val="Default"/>
        <w:jc w:val="both"/>
        <w:rPr>
          <w:b/>
          <w:u w:val="single"/>
        </w:rPr>
      </w:pPr>
      <w:r w:rsidRPr="00967EE8">
        <w:rPr>
          <w:b/>
          <w:u w:val="single"/>
        </w:rPr>
        <w:t>Experience and Personnel</w:t>
      </w:r>
    </w:p>
    <w:p w:rsidR="00D40CB3" w:rsidRPr="00967EE8" w:rsidRDefault="00D40CB3" w:rsidP="004E5B6E">
      <w:pPr>
        <w:pStyle w:val="Default"/>
        <w:jc w:val="both"/>
      </w:pPr>
    </w:p>
    <w:p w:rsidR="004618E5" w:rsidRPr="00D17959" w:rsidRDefault="00D74160" w:rsidP="004E5B6E">
      <w:pPr>
        <w:pStyle w:val="Default"/>
        <w:jc w:val="both"/>
        <w:rPr>
          <w:b/>
        </w:rPr>
      </w:pPr>
      <w:r w:rsidRPr="00D17959">
        <w:rPr>
          <w:b/>
        </w:rPr>
        <w:t>Company Profile</w:t>
      </w:r>
    </w:p>
    <w:p w:rsidR="00D74160" w:rsidRPr="00967EE8" w:rsidRDefault="00D74160" w:rsidP="004E5B6E">
      <w:pPr>
        <w:pStyle w:val="Default"/>
        <w:jc w:val="both"/>
      </w:pPr>
      <w:r w:rsidRPr="00967EE8">
        <w:t>Provide a brief company profile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4"/>
      </w:tblGrid>
      <w:tr w:rsidR="00D74160" w:rsidRPr="00967EE8" w:rsidTr="00B61A14">
        <w:tc>
          <w:tcPr>
            <w:tcW w:w="9694" w:type="dxa"/>
          </w:tcPr>
          <w:p w:rsidR="00D74160" w:rsidRPr="00967EE8" w:rsidRDefault="00D961EE" w:rsidP="004E5B6E">
            <w:pPr>
              <w:pStyle w:val="Default"/>
              <w:jc w:val="both"/>
            </w:pPr>
            <w:r>
              <w:fldChar w:fldCharType="begin">
                <w:ffData>
                  <w:name w:val="Text10"/>
                  <w:enabled/>
                  <w:calcOnExit w:val="0"/>
                  <w:textInput/>
                </w:ffData>
              </w:fldChar>
            </w:r>
            <w:bookmarkStart w:id="9" w:name="Text1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
          </w:p>
          <w:p w:rsidR="00D40CB3" w:rsidRDefault="00D40CB3" w:rsidP="004E5B6E">
            <w:pPr>
              <w:pStyle w:val="Default"/>
              <w:jc w:val="both"/>
              <w:rPr>
                <w:rFonts w:hint="eastAsia"/>
              </w:rPr>
            </w:pPr>
          </w:p>
          <w:p w:rsidR="00C16F11" w:rsidRPr="00967EE8" w:rsidRDefault="00C16F11" w:rsidP="004E5B6E">
            <w:pPr>
              <w:pStyle w:val="Default"/>
              <w:jc w:val="both"/>
            </w:pPr>
          </w:p>
        </w:tc>
      </w:tr>
    </w:tbl>
    <w:p w:rsidR="00D74160" w:rsidRPr="00967EE8" w:rsidRDefault="00D74160" w:rsidP="004E5B6E">
      <w:pPr>
        <w:pStyle w:val="Default"/>
        <w:jc w:val="both"/>
      </w:pPr>
    </w:p>
    <w:p w:rsidR="004618E5" w:rsidRPr="00D17959" w:rsidRDefault="00D74160" w:rsidP="004E5B6E">
      <w:pPr>
        <w:pStyle w:val="Default"/>
        <w:jc w:val="both"/>
        <w:rPr>
          <w:b/>
        </w:rPr>
      </w:pPr>
      <w:r w:rsidRPr="00D17959">
        <w:rPr>
          <w:b/>
        </w:rPr>
        <w:t>Company Experience</w:t>
      </w:r>
    </w:p>
    <w:p w:rsidR="00D74160" w:rsidRPr="00967EE8" w:rsidRDefault="00D74160" w:rsidP="004E5B6E">
      <w:pPr>
        <w:pStyle w:val="Default"/>
        <w:jc w:val="both"/>
      </w:pPr>
      <w:r w:rsidRPr="00967EE8">
        <w:t xml:space="preserve">Provide case studies for projects of similar scope and scale that </w:t>
      </w:r>
      <w:r w:rsidR="005F7F4A">
        <w:t>your company has delivered</w:t>
      </w:r>
      <w:r w:rsidRPr="00967EE8">
        <w:t xml:space="preserve"> within the last three years that </w:t>
      </w:r>
      <w:r w:rsidR="005F7F4A">
        <w:t xml:space="preserve">the </w:t>
      </w:r>
      <w:r w:rsidRPr="00967EE8">
        <w:t xml:space="preserve">company has successfully delivered services </w:t>
      </w:r>
      <w:r w:rsidR="00D40CB3" w:rsidRPr="00967EE8">
        <w:t>within</w:t>
      </w:r>
      <w:r w:rsidRPr="00967EE8">
        <w:t xml:space="preserve"> a tight timescale and demonstrated good value for money.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4"/>
      </w:tblGrid>
      <w:tr w:rsidR="00D74160" w:rsidRPr="00967EE8" w:rsidTr="00B61A14">
        <w:tc>
          <w:tcPr>
            <w:tcW w:w="9694" w:type="dxa"/>
          </w:tcPr>
          <w:p w:rsidR="00D74160" w:rsidRPr="00967EE8" w:rsidRDefault="00D961EE" w:rsidP="004E5B6E">
            <w:pPr>
              <w:pStyle w:val="Default"/>
              <w:jc w:val="both"/>
            </w:pPr>
            <w:r>
              <w:fldChar w:fldCharType="begin">
                <w:ffData>
                  <w:name w:val="Text11"/>
                  <w:enabled/>
                  <w:calcOnExit w:val="0"/>
                  <w:textInput/>
                </w:ffData>
              </w:fldChar>
            </w:r>
            <w:bookmarkStart w:id="10" w:name="Text11"/>
            <w:r>
              <w:instrText xml:space="preserve"> FORMTEXT </w:instrText>
            </w:r>
            <w:r>
              <w:fldChar w:fldCharType="separate"/>
            </w:r>
            <w:bookmarkStart w:id="11" w:name="_GoBack"/>
            <w:r>
              <w:rPr>
                <w:noProof/>
              </w:rPr>
              <w:t> </w:t>
            </w:r>
            <w:r>
              <w:rPr>
                <w:noProof/>
              </w:rPr>
              <w:t> </w:t>
            </w:r>
            <w:r>
              <w:rPr>
                <w:noProof/>
              </w:rPr>
              <w:t> </w:t>
            </w:r>
            <w:r>
              <w:rPr>
                <w:noProof/>
              </w:rPr>
              <w:t> </w:t>
            </w:r>
            <w:r>
              <w:rPr>
                <w:noProof/>
              </w:rPr>
              <w:t> </w:t>
            </w:r>
            <w:bookmarkEnd w:id="11"/>
            <w:r>
              <w:fldChar w:fldCharType="end"/>
            </w:r>
            <w:bookmarkEnd w:id="10"/>
          </w:p>
          <w:p w:rsidR="005725F3" w:rsidRDefault="005725F3" w:rsidP="004E5B6E">
            <w:pPr>
              <w:pStyle w:val="Default"/>
              <w:jc w:val="both"/>
              <w:rPr>
                <w:rFonts w:hint="eastAsia"/>
              </w:rPr>
            </w:pPr>
          </w:p>
          <w:p w:rsidR="00C16F11" w:rsidRPr="00967EE8" w:rsidRDefault="00C16F11" w:rsidP="004E5B6E">
            <w:pPr>
              <w:pStyle w:val="Default"/>
              <w:jc w:val="both"/>
            </w:pPr>
          </w:p>
        </w:tc>
      </w:tr>
    </w:tbl>
    <w:p w:rsidR="00BF5BD4" w:rsidRDefault="00BF5BD4" w:rsidP="004E5B6E">
      <w:pPr>
        <w:pStyle w:val="Default"/>
        <w:jc w:val="both"/>
        <w:rPr>
          <w:b/>
          <w:u w:val="single"/>
        </w:rPr>
      </w:pPr>
    </w:p>
    <w:p w:rsidR="00C62311" w:rsidRPr="00967EE8" w:rsidRDefault="00C62311" w:rsidP="004E5B6E">
      <w:pPr>
        <w:pStyle w:val="Default"/>
        <w:jc w:val="both"/>
        <w:rPr>
          <w:b/>
          <w:u w:val="single"/>
        </w:rPr>
      </w:pPr>
      <w:r w:rsidRPr="00967EE8">
        <w:rPr>
          <w:b/>
          <w:u w:val="single"/>
        </w:rPr>
        <w:lastRenderedPageBreak/>
        <w:t>Technical Proposal</w:t>
      </w:r>
    </w:p>
    <w:p w:rsidR="00C62311" w:rsidRPr="00967EE8" w:rsidRDefault="00C62311" w:rsidP="004E5B6E">
      <w:pPr>
        <w:pStyle w:val="Default"/>
        <w:jc w:val="both"/>
      </w:pPr>
    </w:p>
    <w:p w:rsidR="00C62311" w:rsidRPr="00967EE8" w:rsidRDefault="00C62311" w:rsidP="004E5B6E">
      <w:pPr>
        <w:pStyle w:val="Default"/>
        <w:jc w:val="both"/>
      </w:pPr>
      <w:r w:rsidRPr="00967EE8">
        <w:t>Approach and Methodology</w:t>
      </w:r>
    </w:p>
    <w:p w:rsidR="00C62311" w:rsidRPr="00967EE8" w:rsidRDefault="005F7F4A" w:rsidP="004E5B6E">
      <w:pPr>
        <w:pStyle w:val="Default"/>
        <w:jc w:val="both"/>
      </w:pPr>
      <w:r>
        <w:t>Describe</w:t>
      </w:r>
      <w:r w:rsidR="00D17959">
        <w:t xml:space="preserve"> the project</w:t>
      </w:r>
      <w:r w:rsidR="00C62311" w:rsidRPr="00967EE8">
        <w:t xml:space="preserve"> approach and methodology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4"/>
      </w:tblGrid>
      <w:tr w:rsidR="00C62311" w:rsidRPr="00967EE8" w:rsidTr="00B61A14">
        <w:tc>
          <w:tcPr>
            <w:tcW w:w="9694" w:type="dxa"/>
          </w:tcPr>
          <w:p w:rsidR="00C62311" w:rsidRPr="00967EE8" w:rsidRDefault="00D961EE" w:rsidP="004E5B6E">
            <w:pPr>
              <w:pStyle w:val="Default"/>
              <w:jc w:val="both"/>
            </w:pPr>
            <w:r>
              <w:fldChar w:fldCharType="begin">
                <w:ffData>
                  <w:name w:val="Text12"/>
                  <w:enabled/>
                  <w:calcOnExit w:val="0"/>
                  <w:textInput/>
                </w:ffData>
              </w:fldChar>
            </w:r>
            <w:bookmarkStart w:id="12" w:name="Text1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2"/>
          </w:p>
          <w:p w:rsidR="005725F3" w:rsidRDefault="005725F3" w:rsidP="004E5B6E">
            <w:pPr>
              <w:pStyle w:val="Default"/>
              <w:jc w:val="both"/>
              <w:rPr>
                <w:rFonts w:hint="eastAsia"/>
              </w:rPr>
            </w:pPr>
          </w:p>
          <w:p w:rsidR="00C16F11" w:rsidRPr="00967EE8" w:rsidRDefault="00C16F11" w:rsidP="004E5B6E">
            <w:pPr>
              <w:pStyle w:val="Default"/>
              <w:jc w:val="both"/>
            </w:pPr>
          </w:p>
        </w:tc>
      </w:tr>
    </w:tbl>
    <w:p w:rsidR="00C62311" w:rsidRPr="00967EE8" w:rsidRDefault="00C62311" w:rsidP="004E5B6E">
      <w:pPr>
        <w:pStyle w:val="Default"/>
        <w:jc w:val="both"/>
      </w:pPr>
    </w:p>
    <w:p w:rsidR="00C62311" w:rsidRPr="00967EE8" w:rsidRDefault="00C62311" w:rsidP="004E5B6E">
      <w:pPr>
        <w:pStyle w:val="Default"/>
        <w:jc w:val="both"/>
      </w:pPr>
      <w:r w:rsidRPr="00967EE8">
        <w:t>Project Schedule</w:t>
      </w:r>
    </w:p>
    <w:p w:rsidR="00C62311" w:rsidRPr="00967EE8" w:rsidRDefault="00C62311" w:rsidP="004E5B6E">
      <w:pPr>
        <w:pStyle w:val="Default"/>
        <w:jc w:val="both"/>
      </w:pPr>
      <w:r w:rsidRPr="00967EE8">
        <w:t>Provide your proposed schedule for the design and delivery of the services det</w:t>
      </w:r>
      <w:r w:rsidR="009B1B33" w:rsidRPr="00967EE8">
        <w:t>ailed in the tender invitation.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4"/>
      </w:tblGrid>
      <w:tr w:rsidR="009B1B33" w:rsidRPr="00967EE8" w:rsidTr="00B61A14">
        <w:tc>
          <w:tcPr>
            <w:tcW w:w="9694" w:type="dxa"/>
          </w:tcPr>
          <w:p w:rsidR="009B1B33" w:rsidRPr="00967EE8" w:rsidRDefault="00D961EE" w:rsidP="004E5B6E">
            <w:pPr>
              <w:pStyle w:val="Default"/>
              <w:jc w:val="both"/>
            </w:pPr>
            <w:r>
              <w:fldChar w:fldCharType="begin">
                <w:ffData>
                  <w:name w:val="Text13"/>
                  <w:enabled/>
                  <w:calcOnExit w:val="0"/>
                  <w:textInput/>
                </w:ffData>
              </w:fldChar>
            </w:r>
            <w:bookmarkStart w:id="13" w:name="Text1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3"/>
          </w:p>
          <w:p w:rsidR="005725F3" w:rsidRPr="00967EE8" w:rsidRDefault="005725F3" w:rsidP="004E5B6E">
            <w:pPr>
              <w:pStyle w:val="Default"/>
              <w:jc w:val="both"/>
            </w:pPr>
          </w:p>
        </w:tc>
      </w:tr>
    </w:tbl>
    <w:p w:rsidR="00C62311" w:rsidRPr="00967EE8" w:rsidRDefault="00C62311" w:rsidP="004E5B6E">
      <w:pPr>
        <w:pStyle w:val="Default"/>
        <w:jc w:val="both"/>
      </w:pPr>
    </w:p>
    <w:p w:rsidR="00D17959" w:rsidRDefault="00D17959" w:rsidP="004E5B6E">
      <w:pPr>
        <w:pStyle w:val="Default"/>
        <w:jc w:val="both"/>
      </w:pPr>
      <w:r>
        <w:t xml:space="preserve">Cost breakdown </w:t>
      </w:r>
    </w:p>
    <w:p w:rsidR="00860382" w:rsidRDefault="004C6F46" w:rsidP="004E5B6E">
      <w:pPr>
        <w:pStyle w:val="Default"/>
        <w:jc w:val="both"/>
      </w:pPr>
      <w:r w:rsidRPr="00967EE8">
        <w:t xml:space="preserve">Provide an indicative breakdown of your proposed cost for </w:t>
      </w:r>
      <w:r w:rsidR="00860382">
        <w:rPr>
          <w:rFonts w:hint="eastAsia"/>
        </w:rPr>
        <w:t>each round of:</w:t>
      </w:r>
    </w:p>
    <w:p w:rsidR="00860382" w:rsidRDefault="00860382" w:rsidP="004E5B6E">
      <w:pPr>
        <w:pStyle w:val="Default"/>
        <w:jc w:val="both"/>
      </w:pPr>
      <w:r>
        <w:rPr>
          <w:rFonts w:hint="eastAsia"/>
        </w:rPr>
        <w:t>(a) the Impact Assessment;</w:t>
      </w:r>
    </w:p>
    <w:p w:rsidR="00860382" w:rsidRDefault="00860382" w:rsidP="004E5B6E">
      <w:pPr>
        <w:pStyle w:val="Default"/>
        <w:jc w:val="both"/>
      </w:pPr>
      <w:r>
        <w:rPr>
          <w:rFonts w:hint="eastAsia"/>
        </w:rPr>
        <w:t>(b) the Annual Review; and</w:t>
      </w:r>
    </w:p>
    <w:p w:rsidR="004C6F46" w:rsidRPr="00967EE8" w:rsidRDefault="00860382" w:rsidP="004E5B6E">
      <w:pPr>
        <w:pStyle w:val="Default"/>
        <w:jc w:val="both"/>
      </w:pPr>
      <w:r>
        <w:rPr>
          <w:rFonts w:hint="eastAsia"/>
        </w:rPr>
        <w:t>(c) the Satisfaction Survey.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4"/>
      </w:tblGrid>
      <w:tr w:rsidR="004C6F46" w:rsidRPr="00967EE8" w:rsidTr="00B61A14">
        <w:tc>
          <w:tcPr>
            <w:tcW w:w="9694" w:type="dxa"/>
          </w:tcPr>
          <w:p w:rsidR="004C6F46" w:rsidRPr="00967EE8" w:rsidRDefault="00D961EE" w:rsidP="004E5B6E">
            <w:pPr>
              <w:pStyle w:val="Default"/>
              <w:jc w:val="both"/>
            </w:pPr>
            <w:r>
              <w:fldChar w:fldCharType="begin">
                <w:ffData>
                  <w:name w:val="Text14"/>
                  <w:enabled/>
                  <w:calcOnExit w:val="0"/>
                  <w:textInput/>
                </w:ffData>
              </w:fldChar>
            </w:r>
            <w:bookmarkStart w:id="14" w:name="Text1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4"/>
          </w:p>
          <w:p w:rsidR="005725F3" w:rsidRDefault="005725F3" w:rsidP="004E5B6E">
            <w:pPr>
              <w:pStyle w:val="Default"/>
              <w:jc w:val="both"/>
              <w:rPr>
                <w:rFonts w:hint="eastAsia"/>
              </w:rPr>
            </w:pPr>
          </w:p>
          <w:p w:rsidR="00C16F11" w:rsidRPr="00967EE8" w:rsidRDefault="00C16F11" w:rsidP="004E5B6E">
            <w:pPr>
              <w:pStyle w:val="Default"/>
              <w:jc w:val="both"/>
            </w:pPr>
          </w:p>
        </w:tc>
      </w:tr>
    </w:tbl>
    <w:p w:rsidR="00C62311" w:rsidRPr="00967EE8" w:rsidRDefault="00C62311" w:rsidP="004E5B6E">
      <w:pPr>
        <w:pStyle w:val="Default"/>
        <w:jc w:val="both"/>
      </w:pPr>
    </w:p>
    <w:p w:rsidR="00A92425" w:rsidRPr="003216F0" w:rsidRDefault="00A92425" w:rsidP="00A92425">
      <w:pPr>
        <w:pStyle w:val="Default"/>
        <w:jc w:val="both"/>
        <w:rPr>
          <w:b/>
          <w:u w:val="single"/>
        </w:rPr>
      </w:pPr>
      <w:r w:rsidRPr="003216F0">
        <w:rPr>
          <w:b/>
          <w:u w:val="single"/>
        </w:rPr>
        <w:t>Compliance</w:t>
      </w:r>
    </w:p>
    <w:p w:rsidR="003843CA" w:rsidRDefault="003843CA" w:rsidP="00A92425">
      <w:pPr>
        <w:pStyle w:val="Default"/>
        <w:jc w:val="both"/>
      </w:pPr>
    </w:p>
    <w:p w:rsidR="00A92425" w:rsidRDefault="00A92425" w:rsidP="00A92425">
      <w:pPr>
        <w:pStyle w:val="Default"/>
        <w:jc w:val="both"/>
      </w:pPr>
      <w:r>
        <w:rPr>
          <w:rFonts w:hint="eastAsia"/>
        </w:rPr>
        <w:t>Please</w:t>
      </w:r>
      <w:r>
        <w:t xml:space="preserve"> confirm </w:t>
      </w:r>
      <w:r w:rsidRPr="00A92425">
        <w:t>whether the offered services comply with the requirements laid down in th</w:t>
      </w:r>
      <w:r w:rsidR="003843CA">
        <w:rPr>
          <w:rFonts w:hint="eastAsia"/>
        </w:rPr>
        <w:t xml:space="preserve">is Request for </w:t>
      </w:r>
      <w:r w:rsidRPr="00A92425">
        <w:t xml:space="preserve">Proposal </w:t>
      </w:r>
      <w:r w:rsidR="003843CA">
        <w:rPr>
          <w:rFonts w:hint="eastAsia"/>
        </w:rPr>
        <w:t>d</w:t>
      </w:r>
      <w:r w:rsidRPr="00A92425">
        <w:t>ocuments.</w:t>
      </w:r>
      <w:r w:rsidR="003843CA">
        <w:rPr>
          <w:rFonts w:hint="eastAsia"/>
        </w:rPr>
        <w:t xml:space="preserve"> (Please answer in full sentence as </w:t>
      </w:r>
      <w:r w:rsidR="003843CA">
        <w:t>“</w:t>
      </w:r>
      <w:r w:rsidR="003843CA">
        <w:rPr>
          <w:rFonts w:hint="eastAsia"/>
        </w:rPr>
        <w:t>We confirm the offered services comply</w:t>
      </w:r>
      <w:r w:rsidR="003843CA" w:rsidRPr="003843CA">
        <w:t xml:space="preserve"> with the requirements laid down in this Request for Proposal documents.</w:t>
      </w:r>
      <w:r w:rsidR="003843CA">
        <w:t>”</w:t>
      </w:r>
      <w:r w:rsidR="00E63AD9">
        <w:rPr>
          <w:rFonts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4"/>
      </w:tblGrid>
      <w:tr w:rsidR="00A92425" w:rsidRPr="00967EE8" w:rsidTr="00A92425">
        <w:tc>
          <w:tcPr>
            <w:tcW w:w="9694" w:type="dxa"/>
          </w:tcPr>
          <w:p w:rsidR="00A92425" w:rsidRPr="00A92425" w:rsidRDefault="00D961EE" w:rsidP="00A92425">
            <w:pPr>
              <w:pStyle w:val="Default"/>
              <w:jc w:val="both"/>
            </w:pPr>
            <w:r>
              <w:fldChar w:fldCharType="begin">
                <w:ffData>
                  <w:name w:val="Text15"/>
                  <w:enabled/>
                  <w:calcOnExit w:val="0"/>
                  <w:textInput/>
                </w:ffData>
              </w:fldChar>
            </w:r>
            <w:bookmarkStart w:id="15" w:name="Text1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5"/>
          </w:p>
          <w:p w:rsidR="005725F3" w:rsidRDefault="005725F3" w:rsidP="00A92425">
            <w:pPr>
              <w:pStyle w:val="Default"/>
              <w:jc w:val="both"/>
              <w:rPr>
                <w:rFonts w:hint="eastAsia"/>
              </w:rPr>
            </w:pPr>
          </w:p>
          <w:p w:rsidR="00C16F11" w:rsidRPr="00967EE8" w:rsidRDefault="00C16F11" w:rsidP="00A92425">
            <w:pPr>
              <w:pStyle w:val="Default"/>
              <w:jc w:val="both"/>
            </w:pPr>
          </w:p>
        </w:tc>
      </w:tr>
    </w:tbl>
    <w:p w:rsidR="00A92425" w:rsidRDefault="00A92425" w:rsidP="00A92425">
      <w:pPr>
        <w:pStyle w:val="Default"/>
        <w:jc w:val="both"/>
      </w:pPr>
    </w:p>
    <w:p w:rsidR="00A92425" w:rsidRDefault="00A92425" w:rsidP="00A92425">
      <w:pPr>
        <w:pStyle w:val="Default"/>
        <w:jc w:val="both"/>
      </w:pPr>
      <w:r>
        <w:t>I/We confirm that our proposal does not comply fully with the</w:t>
      </w:r>
      <w:r w:rsidRPr="00A92425">
        <w:t xml:space="preserve"> requirements laid down in </w:t>
      </w:r>
      <w:r w:rsidR="003843CA" w:rsidRPr="003843CA">
        <w:t>this Request</w:t>
      </w:r>
      <w:r w:rsidR="003843CA">
        <w:rPr>
          <w:rFonts w:hint="eastAsia"/>
        </w:rPr>
        <w:t xml:space="preserve"> for</w:t>
      </w:r>
      <w:r w:rsidRPr="00A92425">
        <w:t xml:space="preserve"> Proposal </w:t>
      </w:r>
      <w:r w:rsidR="003843CA">
        <w:rPr>
          <w:rFonts w:hint="eastAsia"/>
        </w:rPr>
        <w:t>d</w:t>
      </w:r>
      <w:r w:rsidRPr="00A92425">
        <w:t>ocuments</w:t>
      </w:r>
      <w:r>
        <w:t>, in the following aspects: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4"/>
      </w:tblGrid>
      <w:tr w:rsidR="00A92425" w:rsidRPr="00967EE8" w:rsidTr="00A92425">
        <w:tc>
          <w:tcPr>
            <w:tcW w:w="9694" w:type="dxa"/>
          </w:tcPr>
          <w:p w:rsidR="00A92425" w:rsidRDefault="00D961EE" w:rsidP="00A92425">
            <w:pPr>
              <w:pStyle w:val="Default"/>
              <w:jc w:val="both"/>
            </w:pPr>
            <w:r>
              <w:fldChar w:fldCharType="begin">
                <w:ffData>
                  <w:name w:val="Text16"/>
                  <w:enabled/>
                  <w:calcOnExit w:val="0"/>
                  <w:textInput/>
                </w:ffData>
              </w:fldChar>
            </w:r>
            <w:bookmarkStart w:id="16" w:name="Text1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6"/>
          </w:p>
          <w:p w:rsidR="00A92425" w:rsidRDefault="00A92425" w:rsidP="00A92425">
            <w:pPr>
              <w:pStyle w:val="Default"/>
              <w:jc w:val="both"/>
              <w:rPr>
                <w:rFonts w:hint="eastAsia"/>
              </w:rPr>
            </w:pPr>
          </w:p>
          <w:p w:rsidR="00C16F11" w:rsidRPr="00967EE8" w:rsidRDefault="00C16F11" w:rsidP="00A92425">
            <w:pPr>
              <w:pStyle w:val="Default"/>
              <w:jc w:val="both"/>
            </w:pPr>
          </w:p>
        </w:tc>
      </w:tr>
    </w:tbl>
    <w:p w:rsidR="00A92425" w:rsidRDefault="00A92425" w:rsidP="00A92425">
      <w:pPr>
        <w:pStyle w:val="Default"/>
        <w:jc w:val="both"/>
      </w:pPr>
    </w:p>
    <w:p w:rsidR="00C62311" w:rsidRPr="00A92425" w:rsidRDefault="00C62311" w:rsidP="004E5B6E">
      <w:pPr>
        <w:pStyle w:val="Default"/>
        <w:jc w:val="both"/>
      </w:pPr>
    </w:p>
    <w:p w:rsidR="00C62311" w:rsidRPr="00967EE8" w:rsidRDefault="003A1028" w:rsidP="004E5B6E">
      <w:pPr>
        <w:pStyle w:val="Default"/>
        <w:jc w:val="both"/>
        <w:rPr>
          <w:b/>
          <w:u w:val="single"/>
        </w:rPr>
      </w:pPr>
      <w:r w:rsidRPr="00967EE8">
        <w:rPr>
          <w:b/>
          <w:u w:val="single"/>
        </w:rPr>
        <w:t>Certification</w:t>
      </w:r>
    </w:p>
    <w:p w:rsidR="00D40CB3" w:rsidRPr="00967EE8" w:rsidRDefault="00D40CB3" w:rsidP="004E5B6E">
      <w:pPr>
        <w:pStyle w:val="Default"/>
        <w:jc w:val="both"/>
        <w:rPr>
          <w:b/>
          <w:u w:val="single"/>
        </w:rPr>
      </w:pPr>
    </w:p>
    <w:p w:rsidR="003A1028" w:rsidRPr="00967EE8" w:rsidRDefault="003A1028" w:rsidP="004E5B6E">
      <w:pPr>
        <w:pStyle w:val="Default"/>
        <w:jc w:val="both"/>
      </w:pPr>
      <w:r w:rsidRPr="00967EE8">
        <w:t xml:space="preserve">I certify </w:t>
      </w:r>
      <w:r w:rsidR="005F7F4A">
        <w:t xml:space="preserve">that </w:t>
      </w:r>
      <w:r w:rsidRPr="00967EE8">
        <w:t>the information provided within this tender questionnaire is accurate</w:t>
      </w:r>
    </w:p>
    <w:p w:rsidR="00D40CB3" w:rsidRPr="00967EE8" w:rsidRDefault="00D40CB3" w:rsidP="004E5B6E">
      <w:pPr>
        <w:pStyle w:val="Default"/>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6467"/>
      </w:tblGrid>
      <w:tr w:rsidR="003A1028" w:rsidRPr="00967EE8" w:rsidTr="00B61A14">
        <w:tc>
          <w:tcPr>
            <w:tcW w:w="3227" w:type="dxa"/>
          </w:tcPr>
          <w:p w:rsidR="003A1028" w:rsidRPr="00967EE8" w:rsidRDefault="003A1028" w:rsidP="004E5B6E">
            <w:pPr>
              <w:pStyle w:val="Default"/>
              <w:jc w:val="both"/>
            </w:pPr>
            <w:r w:rsidRPr="00967EE8">
              <w:t>Name</w:t>
            </w:r>
          </w:p>
        </w:tc>
        <w:tc>
          <w:tcPr>
            <w:tcW w:w="6467" w:type="dxa"/>
          </w:tcPr>
          <w:p w:rsidR="003A1028" w:rsidRPr="00967EE8" w:rsidRDefault="00D961EE" w:rsidP="004E5B6E">
            <w:pPr>
              <w:pStyle w:val="Default"/>
              <w:jc w:val="both"/>
            </w:pPr>
            <w:r>
              <w:fldChar w:fldCharType="begin">
                <w:ffData>
                  <w:name w:val="Text17"/>
                  <w:enabled/>
                  <w:calcOnExit w:val="0"/>
                  <w:textInput/>
                </w:ffData>
              </w:fldChar>
            </w:r>
            <w:bookmarkStart w:id="17" w:name="Text1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7"/>
          </w:p>
        </w:tc>
      </w:tr>
      <w:tr w:rsidR="003A1028" w:rsidRPr="00967EE8" w:rsidTr="00B61A14">
        <w:tc>
          <w:tcPr>
            <w:tcW w:w="3227" w:type="dxa"/>
          </w:tcPr>
          <w:p w:rsidR="003A1028" w:rsidRPr="00967EE8" w:rsidRDefault="003A1028" w:rsidP="004E5B6E">
            <w:pPr>
              <w:pStyle w:val="Default"/>
              <w:jc w:val="both"/>
            </w:pPr>
            <w:r w:rsidRPr="00967EE8">
              <w:t>Position</w:t>
            </w:r>
          </w:p>
        </w:tc>
        <w:tc>
          <w:tcPr>
            <w:tcW w:w="6467" w:type="dxa"/>
          </w:tcPr>
          <w:p w:rsidR="003A1028" w:rsidRPr="00967EE8" w:rsidRDefault="00D961EE" w:rsidP="004E5B6E">
            <w:pPr>
              <w:pStyle w:val="Default"/>
              <w:jc w:val="both"/>
            </w:pPr>
            <w:r>
              <w:fldChar w:fldCharType="begin">
                <w:ffData>
                  <w:name w:val="Text18"/>
                  <w:enabled/>
                  <w:calcOnExit w:val="0"/>
                  <w:textInput/>
                </w:ffData>
              </w:fldChar>
            </w:r>
            <w:bookmarkStart w:id="18" w:name="Text1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8"/>
          </w:p>
        </w:tc>
      </w:tr>
      <w:tr w:rsidR="003A1028" w:rsidRPr="00967EE8" w:rsidTr="00B61A14">
        <w:tc>
          <w:tcPr>
            <w:tcW w:w="3227" w:type="dxa"/>
          </w:tcPr>
          <w:p w:rsidR="003A1028" w:rsidRPr="00967EE8" w:rsidRDefault="003A1028" w:rsidP="004E5B6E">
            <w:pPr>
              <w:pStyle w:val="Default"/>
              <w:jc w:val="both"/>
            </w:pPr>
            <w:r w:rsidRPr="00967EE8">
              <w:t xml:space="preserve">For and on behalf of </w:t>
            </w:r>
          </w:p>
        </w:tc>
        <w:tc>
          <w:tcPr>
            <w:tcW w:w="6467" w:type="dxa"/>
          </w:tcPr>
          <w:p w:rsidR="003A1028" w:rsidRPr="00967EE8" w:rsidRDefault="00D961EE" w:rsidP="004E5B6E">
            <w:pPr>
              <w:pStyle w:val="Default"/>
              <w:jc w:val="both"/>
            </w:pPr>
            <w:r>
              <w:fldChar w:fldCharType="begin">
                <w:ffData>
                  <w:name w:val="Text19"/>
                  <w:enabled/>
                  <w:calcOnExit w:val="0"/>
                  <w:textInput/>
                </w:ffData>
              </w:fldChar>
            </w:r>
            <w:bookmarkStart w:id="19" w:name="Text1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9"/>
          </w:p>
        </w:tc>
      </w:tr>
      <w:tr w:rsidR="003A1028" w:rsidRPr="00967EE8" w:rsidTr="00B61A14">
        <w:tc>
          <w:tcPr>
            <w:tcW w:w="3227" w:type="dxa"/>
          </w:tcPr>
          <w:p w:rsidR="003A1028" w:rsidRPr="00967EE8" w:rsidRDefault="003A1028" w:rsidP="004E5B6E">
            <w:pPr>
              <w:pStyle w:val="Default"/>
              <w:jc w:val="both"/>
            </w:pPr>
            <w:r w:rsidRPr="00967EE8">
              <w:t>Date</w:t>
            </w:r>
          </w:p>
        </w:tc>
        <w:tc>
          <w:tcPr>
            <w:tcW w:w="6467" w:type="dxa"/>
          </w:tcPr>
          <w:p w:rsidR="003A1028" w:rsidRPr="00967EE8" w:rsidRDefault="00D961EE" w:rsidP="004E5B6E">
            <w:pPr>
              <w:pStyle w:val="Default"/>
              <w:jc w:val="both"/>
            </w:pPr>
            <w:r>
              <w:fldChar w:fldCharType="begin">
                <w:ffData>
                  <w:name w:val="Text20"/>
                  <w:enabled/>
                  <w:calcOnExit w:val="0"/>
                  <w:textInput/>
                </w:ffData>
              </w:fldChar>
            </w:r>
            <w:bookmarkStart w:id="20" w:name="Text2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0"/>
          </w:p>
        </w:tc>
      </w:tr>
    </w:tbl>
    <w:p w:rsidR="00C62311" w:rsidRPr="00967EE8" w:rsidRDefault="00C62311" w:rsidP="004E5B6E">
      <w:pPr>
        <w:pStyle w:val="Default"/>
        <w:jc w:val="both"/>
      </w:pPr>
    </w:p>
    <w:p w:rsidR="00C62311" w:rsidRPr="00967EE8" w:rsidRDefault="00C62311" w:rsidP="004E5B6E">
      <w:pPr>
        <w:pStyle w:val="Default"/>
        <w:jc w:val="both"/>
      </w:pPr>
    </w:p>
    <w:p w:rsidR="003A1028" w:rsidRPr="00967EE8" w:rsidRDefault="003A1028" w:rsidP="004E5B6E">
      <w:pPr>
        <w:pStyle w:val="Default"/>
        <w:jc w:val="both"/>
      </w:pPr>
    </w:p>
    <w:p w:rsidR="005908EB" w:rsidRPr="00967EE8" w:rsidRDefault="005908EB" w:rsidP="004E5B6E">
      <w:pPr>
        <w:widowControl/>
        <w:jc w:val="both"/>
        <w:rPr>
          <w:rFonts w:ascii="Times New Roman" w:hAnsi="Times New Roman"/>
          <w:szCs w:val="24"/>
        </w:rPr>
      </w:pPr>
      <w:r w:rsidRPr="00967EE8">
        <w:rPr>
          <w:rFonts w:ascii="Times New Roman" w:hAnsi="Times New Roman"/>
          <w:szCs w:val="24"/>
        </w:rPr>
        <w:br w:type="page"/>
      </w:r>
    </w:p>
    <w:p w:rsidR="004618E5" w:rsidRPr="00967EE8" w:rsidRDefault="00C32005" w:rsidP="004E5B6E">
      <w:pPr>
        <w:widowControl/>
        <w:jc w:val="both"/>
        <w:rPr>
          <w:rFonts w:ascii="Times New Roman" w:hAnsi="Times New Roman"/>
          <w:b/>
          <w:szCs w:val="24"/>
          <w:bdr w:val="single" w:sz="4" w:space="0" w:color="auto"/>
        </w:rPr>
      </w:pPr>
      <w:r w:rsidRPr="00967EE8">
        <w:rPr>
          <w:rFonts w:ascii="Times New Roman" w:hAnsi="Times New Roman"/>
          <w:b/>
          <w:szCs w:val="24"/>
          <w:bdr w:val="single" w:sz="4" w:space="0" w:color="auto"/>
        </w:rPr>
        <w:lastRenderedPageBreak/>
        <w:t xml:space="preserve">Appendix </w:t>
      </w:r>
    </w:p>
    <w:p w:rsidR="004618E5" w:rsidRPr="00967EE8" w:rsidRDefault="004618E5" w:rsidP="004E5B6E">
      <w:pPr>
        <w:widowControl/>
        <w:jc w:val="both"/>
        <w:rPr>
          <w:rFonts w:ascii="Times New Roman" w:hAnsi="Times New Roman"/>
          <w:color w:val="000000"/>
          <w:kern w:val="0"/>
          <w:szCs w:val="24"/>
        </w:rPr>
      </w:pPr>
    </w:p>
    <w:p w:rsidR="008C6320" w:rsidRPr="00967EE8" w:rsidRDefault="00330D3D" w:rsidP="004E5B6E">
      <w:pPr>
        <w:pStyle w:val="Default"/>
        <w:jc w:val="both"/>
      </w:pPr>
      <w:r w:rsidRPr="00967EE8">
        <w:rPr>
          <w:b/>
          <w:bCs/>
        </w:rPr>
        <w:t>1</w:t>
      </w:r>
      <w:r w:rsidR="008C6320" w:rsidRPr="00967EE8">
        <w:rPr>
          <w:b/>
          <w:bCs/>
        </w:rPr>
        <w:t xml:space="preserve">. Interpretation </w:t>
      </w:r>
    </w:p>
    <w:p w:rsidR="008C6320" w:rsidRPr="00967EE8" w:rsidRDefault="008C6320" w:rsidP="004E5B6E">
      <w:pPr>
        <w:pStyle w:val="Default"/>
        <w:jc w:val="both"/>
      </w:pPr>
    </w:p>
    <w:p w:rsidR="008C6320" w:rsidRPr="00967EE8" w:rsidRDefault="008C6320" w:rsidP="004E5B6E">
      <w:pPr>
        <w:pStyle w:val="Default"/>
        <w:jc w:val="both"/>
      </w:pPr>
      <w:r w:rsidRPr="00967EE8">
        <w:t xml:space="preserve">In all Proposal Documents, unless the context otherwise requires: </w:t>
      </w:r>
    </w:p>
    <w:p w:rsidR="004E5241" w:rsidRPr="00967EE8" w:rsidRDefault="004E5241" w:rsidP="004E5B6E">
      <w:pPr>
        <w:pStyle w:val="Default"/>
        <w:jc w:val="both"/>
      </w:pPr>
    </w:p>
    <w:p w:rsidR="008C6320" w:rsidRPr="00967EE8" w:rsidRDefault="008C6320" w:rsidP="004E5B6E">
      <w:pPr>
        <w:pStyle w:val="Default"/>
        <w:jc w:val="both"/>
      </w:pPr>
      <w:r w:rsidRPr="00967EE8">
        <w:t xml:space="preserve">“Awarded Party” </w:t>
      </w:r>
      <w:r w:rsidR="004E5241" w:rsidRPr="00967EE8">
        <w:tab/>
      </w:r>
      <w:r w:rsidR="004E5241" w:rsidRPr="00967EE8">
        <w:tab/>
      </w:r>
      <w:r w:rsidRPr="00967EE8">
        <w:t xml:space="preserve">means a Candidate whose Proposal is accepted; </w:t>
      </w:r>
    </w:p>
    <w:p w:rsidR="004E5241" w:rsidRPr="00967EE8" w:rsidRDefault="004E5241" w:rsidP="004E5B6E">
      <w:pPr>
        <w:pStyle w:val="Default"/>
        <w:jc w:val="both"/>
      </w:pPr>
    </w:p>
    <w:p w:rsidR="008C6320" w:rsidRPr="00967EE8" w:rsidRDefault="008C6320" w:rsidP="004E5B6E">
      <w:pPr>
        <w:pStyle w:val="Default"/>
        <w:ind w:left="2400" w:hanging="2400"/>
        <w:jc w:val="both"/>
      </w:pPr>
      <w:r w:rsidRPr="00967EE8">
        <w:t xml:space="preserve">“Candidate(s)” </w:t>
      </w:r>
      <w:r w:rsidR="004E5241" w:rsidRPr="00967EE8">
        <w:tab/>
      </w:r>
      <w:r w:rsidRPr="00967EE8">
        <w:t xml:space="preserve">means the person or persons and/or the firm or the company who has submitted a Proposal in compliance with the requirements laid down in the Proposal Documents; </w:t>
      </w:r>
    </w:p>
    <w:p w:rsidR="004E5241" w:rsidRPr="00967EE8" w:rsidRDefault="004E5241" w:rsidP="004E5B6E">
      <w:pPr>
        <w:pStyle w:val="Default"/>
        <w:ind w:left="2400" w:hanging="2400"/>
        <w:jc w:val="both"/>
      </w:pPr>
    </w:p>
    <w:p w:rsidR="008C6320" w:rsidRPr="00967EE8" w:rsidRDefault="008C6320" w:rsidP="004E5B6E">
      <w:pPr>
        <w:pStyle w:val="Default"/>
        <w:ind w:left="2400" w:hanging="2400"/>
        <w:jc w:val="both"/>
      </w:pPr>
      <w:r w:rsidRPr="00967EE8">
        <w:t xml:space="preserve">“Closing Date” </w:t>
      </w:r>
      <w:r w:rsidR="004E5241" w:rsidRPr="00967EE8">
        <w:tab/>
      </w:r>
      <w:r w:rsidRPr="00967EE8">
        <w:t>means the latest date and time by which a Proposal must be received by HKCSS</w:t>
      </w:r>
      <w:r w:rsidR="005F7F4A">
        <w:t>,</w:t>
      </w:r>
      <w:r w:rsidRPr="00967EE8">
        <w:t xml:space="preserve"> which is (time) sharp on (date). In case a black rainstorm warning or typhoon signal No.8 or above is hoisted, the Closing Date will be extended to 12:00 noon sharp on the next business day (except Saturday); </w:t>
      </w:r>
    </w:p>
    <w:p w:rsidR="004E5241" w:rsidRPr="00967EE8" w:rsidRDefault="004E5241" w:rsidP="004E5B6E">
      <w:pPr>
        <w:pStyle w:val="Default"/>
        <w:ind w:left="2400" w:hanging="2400"/>
        <w:jc w:val="both"/>
      </w:pPr>
    </w:p>
    <w:p w:rsidR="008C6320" w:rsidRPr="00967EE8" w:rsidRDefault="008C6320" w:rsidP="004E5B6E">
      <w:pPr>
        <w:pStyle w:val="Default"/>
        <w:ind w:left="2400" w:hanging="2400"/>
        <w:jc w:val="both"/>
      </w:pPr>
      <w:r w:rsidRPr="00967EE8">
        <w:t xml:space="preserve">“Contract” </w:t>
      </w:r>
      <w:r w:rsidR="004E5241" w:rsidRPr="00967EE8">
        <w:tab/>
      </w:r>
      <w:r w:rsidRPr="00967EE8">
        <w:t xml:space="preserve">means a contract for the </w:t>
      </w:r>
      <w:r w:rsidR="00D17959">
        <w:t xml:space="preserve">Project </w:t>
      </w:r>
      <w:r w:rsidR="00F45C22" w:rsidRPr="000C0053">
        <w:rPr>
          <w:b/>
        </w:rPr>
        <w:t>‘</w:t>
      </w:r>
      <w:r w:rsidR="00BF5BD4">
        <w:rPr>
          <w:rFonts w:hint="eastAsia"/>
          <w:b/>
        </w:rPr>
        <w:t xml:space="preserve">Provision of </w:t>
      </w:r>
      <w:r w:rsidR="00F45C22" w:rsidRPr="000C0053">
        <w:rPr>
          <w:rFonts w:hint="eastAsia"/>
          <w:b/>
        </w:rPr>
        <w:t>Impact Assessment and Annual Evaluation of the Gerontechnology Platform</w:t>
      </w:r>
      <w:r w:rsidR="00F45C22" w:rsidRPr="000C0053">
        <w:rPr>
          <w:b/>
        </w:rPr>
        <w:t>’</w:t>
      </w:r>
      <w:r w:rsidR="00D17959">
        <w:t xml:space="preserve"> </w:t>
      </w:r>
      <w:r w:rsidRPr="00967EE8">
        <w:t xml:space="preserve">in a form and substance similar to the Conditions of Contract to be entered into between an Awarded Party and HKCSS, and reference to the terms thereof shall include the Proposal Documents unless inconsistent with the context of such reference, in which case the terms of the Contract shall prevail. The Contract shall include, inter alia, the Proposal Documents and an Awarded Party’s related submissions (if any); </w:t>
      </w:r>
    </w:p>
    <w:p w:rsidR="004E5241" w:rsidRPr="00967EE8" w:rsidRDefault="004E5241" w:rsidP="004E5B6E">
      <w:pPr>
        <w:pStyle w:val="Default"/>
        <w:ind w:left="2400" w:hanging="2400"/>
        <w:jc w:val="both"/>
      </w:pPr>
    </w:p>
    <w:p w:rsidR="008C6320" w:rsidRPr="00967EE8" w:rsidRDefault="008C6320" w:rsidP="004E5B6E">
      <w:pPr>
        <w:pStyle w:val="Default"/>
        <w:ind w:left="2400" w:hanging="2400"/>
        <w:jc w:val="both"/>
      </w:pPr>
      <w:r w:rsidRPr="00967EE8">
        <w:t xml:space="preserve">“Proposal” </w:t>
      </w:r>
      <w:r w:rsidR="004E5241" w:rsidRPr="00967EE8">
        <w:tab/>
      </w:r>
      <w:r w:rsidRPr="00967EE8">
        <w:t xml:space="preserve">means a set of Proposal Documents with all required information duly completed and submitted by a Candidate and shall include, where necessary and/or applicable, all subsequent information and documents submitted; such a Proposal shall constitute an offer from the Candidate submitting such Proposal which </w:t>
      </w:r>
      <w:r w:rsidR="005F7F4A">
        <w:t>HKCSS may accept</w:t>
      </w:r>
      <w:r w:rsidRPr="00967EE8">
        <w:t xml:space="preserve"> within t</w:t>
      </w:r>
      <w:r w:rsidR="00935866">
        <w:t>he period stipulated in Clause 13</w:t>
      </w:r>
      <w:r w:rsidRPr="00967EE8">
        <w:t xml:space="preserve">; </w:t>
      </w:r>
    </w:p>
    <w:p w:rsidR="004E5241" w:rsidRPr="00967EE8" w:rsidRDefault="004E5241" w:rsidP="004E5B6E">
      <w:pPr>
        <w:pStyle w:val="Default"/>
        <w:ind w:left="2400" w:hanging="2400"/>
        <w:jc w:val="both"/>
      </w:pPr>
    </w:p>
    <w:p w:rsidR="008C6320" w:rsidRPr="00967EE8" w:rsidRDefault="008C6320" w:rsidP="004E5B6E">
      <w:pPr>
        <w:pStyle w:val="Default"/>
        <w:jc w:val="both"/>
      </w:pPr>
      <w:r w:rsidRPr="00967EE8">
        <w:t xml:space="preserve">“Proposal </w:t>
      </w:r>
      <w:r w:rsidR="004E5241" w:rsidRPr="00967EE8">
        <w:tab/>
      </w:r>
      <w:r w:rsidR="004E5241" w:rsidRPr="00967EE8">
        <w:tab/>
      </w:r>
      <w:r w:rsidR="004E5241" w:rsidRPr="00967EE8">
        <w:tab/>
      </w:r>
      <w:r w:rsidRPr="00967EE8">
        <w:t xml:space="preserve">means the complete set of three contract documents comprising </w:t>
      </w:r>
    </w:p>
    <w:p w:rsidR="004E5241" w:rsidRDefault="004E5241" w:rsidP="004E5B6E">
      <w:pPr>
        <w:pStyle w:val="Default"/>
        <w:ind w:left="2400" w:hanging="2400"/>
        <w:jc w:val="both"/>
      </w:pPr>
      <w:r w:rsidRPr="00967EE8">
        <w:t>Documents”</w:t>
      </w:r>
      <w:r w:rsidRPr="00967EE8">
        <w:tab/>
      </w:r>
      <w:r w:rsidR="008C6320" w:rsidRPr="00967EE8">
        <w:t>(</w:t>
      </w:r>
      <w:r w:rsidR="00935866">
        <w:t>a) Form of RFP; (b)</w:t>
      </w:r>
      <w:r w:rsidR="00935866" w:rsidRPr="00935866">
        <w:t xml:space="preserve"> </w:t>
      </w:r>
      <w:r w:rsidR="00935866" w:rsidRPr="00967EE8">
        <w:t>Tender Questionnaire</w:t>
      </w:r>
      <w:r w:rsidR="008C6320" w:rsidRPr="00967EE8">
        <w:t xml:space="preserve">; and (c) Requirements and Specifications </w:t>
      </w:r>
      <w:r w:rsidR="008C6320" w:rsidRPr="00967EE8">
        <w:rPr>
          <w:color w:val="auto"/>
        </w:rPr>
        <w:t xml:space="preserve">for </w:t>
      </w:r>
      <w:r w:rsidR="00935866">
        <w:t xml:space="preserve">Project </w:t>
      </w:r>
      <w:r w:rsidR="00F45C22" w:rsidRPr="000C0053">
        <w:rPr>
          <w:b/>
        </w:rPr>
        <w:t>‘</w:t>
      </w:r>
      <w:r w:rsidR="00BF5BD4">
        <w:rPr>
          <w:rFonts w:hint="eastAsia"/>
          <w:b/>
        </w:rPr>
        <w:t xml:space="preserve">Provision of </w:t>
      </w:r>
      <w:r w:rsidR="00F45C22" w:rsidRPr="000C0053">
        <w:rPr>
          <w:rFonts w:hint="eastAsia"/>
          <w:b/>
        </w:rPr>
        <w:t>Impact Assessment and Annual Evaluation of the Gerontechnology Platform</w:t>
      </w:r>
      <w:r w:rsidR="00F45C22" w:rsidRPr="000C0053">
        <w:rPr>
          <w:b/>
        </w:rPr>
        <w:t>’</w:t>
      </w:r>
    </w:p>
    <w:p w:rsidR="00935866" w:rsidRPr="00967EE8" w:rsidRDefault="00935866" w:rsidP="004E5B6E">
      <w:pPr>
        <w:pStyle w:val="Default"/>
        <w:ind w:left="2400" w:hanging="2400"/>
        <w:jc w:val="both"/>
        <w:rPr>
          <w:color w:val="auto"/>
        </w:rPr>
      </w:pPr>
    </w:p>
    <w:p w:rsidR="008C6320" w:rsidRPr="00967EE8" w:rsidRDefault="008C6320" w:rsidP="004E5B6E">
      <w:pPr>
        <w:pStyle w:val="Default"/>
        <w:ind w:left="2400" w:hanging="2400"/>
        <w:jc w:val="both"/>
        <w:rPr>
          <w:color w:val="auto"/>
        </w:rPr>
      </w:pPr>
      <w:r w:rsidRPr="00967EE8">
        <w:rPr>
          <w:color w:val="auto"/>
        </w:rPr>
        <w:lastRenderedPageBreak/>
        <w:t xml:space="preserve">“Representative” </w:t>
      </w:r>
      <w:r w:rsidR="004E5241" w:rsidRPr="00967EE8">
        <w:rPr>
          <w:color w:val="auto"/>
        </w:rPr>
        <w:tab/>
      </w:r>
      <w:r w:rsidRPr="00967EE8">
        <w:rPr>
          <w:color w:val="auto"/>
        </w:rPr>
        <w:t xml:space="preserve">means the </w:t>
      </w:r>
      <w:r w:rsidR="005F7F4A">
        <w:rPr>
          <w:color w:val="auto"/>
        </w:rPr>
        <w:t>R</w:t>
      </w:r>
      <w:r w:rsidR="005F7F4A" w:rsidRPr="00967EE8">
        <w:rPr>
          <w:color w:val="auto"/>
        </w:rPr>
        <w:t xml:space="preserve">epresentative </w:t>
      </w:r>
      <w:r w:rsidRPr="00967EE8">
        <w:rPr>
          <w:color w:val="auto"/>
        </w:rPr>
        <w:t xml:space="preserve">of HKCSS who will be conducting the RFP process; </w:t>
      </w:r>
    </w:p>
    <w:p w:rsidR="004E5241" w:rsidRPr="00967EE8" w:rsidRDefault="004E5241" w:rsidP="004E5B6E">
      <w:pPr>
        <w:pStyle w:val="Default"/>
        <w:ind w:left="2400" w:hanging="2400"/>
        <w:jc w:val="both"/>
        <w:rPr>
          <w:color w:val="auto"/>
        </w:rPr>
      </w:pPr>
    </w:p>
    <w:p w:rsidR="008C6320" w:rsidRPr="00967EE8" w:rsidRDefault="008C6320" w:rsidP="004E5B6E">
      <w:pPr>
        <w:pStyle w:val="Default"/>
        <w:ind w:left="2400" w:hanging="2400"/>
        <w:jc w:val="both"/>
        <w:rPr>
          <w:color w:val="auto"/>
        </w:rPr>
      </w:pPr>
      <w:r w:rsidRPr="00967EE8">
        <w:rPr>
          <w:color w:val="auto"/>
        </w:rPr>
        <w:t xml:space="preserve">“Services” </w:t>
      </w:r>
      <w:r w:rsidR="004E5241" w:rsidRPr="00967EE8">
        <w:rPr>
          <w:color w:val="auto"/>
        </w:rPr>
        <w:tab/>
      </w:r>
      <w:r w:rsidRPr="00967EE8">
        <w:rPr>
          <w:color w:val="auto"/>
        </w:rPr>
        <w:t xml:space="preserve">means the supply of all part or parts of the service of </w:t>
      </w:r>
      <w:r w:rsidR="00935866">
        <w:t xml:space="preserve">Project </w:t>
      </w:r>
      <w:r w:rsidR="00F45C22" w:rsidRPr="000C0053">
        <w:rPr>
          <w:b/>
        </w:rPr>
        <w:t>‘</w:t>
      </w:r>
      <w:r w:rsidR="00BF5BD4">
        <w:rPr>
          <w:rFonts w:hint="eastAsia"/>
          <w:b/>
        </w:rPr>
        <w:t xml:space="preserve">Provision of </w:t>
      </w:r>
      <w:r w:rsidR="00F45C22" w:rsidRPr="000C0053">
        <w:rPr>
          <w:rFonts w:hint="eastAsia"/>
          <w:b/>
        </w:rPr>
        <w:t>Impact Assessment and Annual Evaluation of the Gerontechnology Platform</w:t>
      </w:r>
      <w:r w:rsidR="00F45C22" w:rsidRPr="000C0053">
        <w:rPr>
          <w:b/>
        </w:rPr>
        <w:t>’</w:t>
      </w:r>
      <w:r w:rsidR="00935866">
        <w:t xml:space="preserve"> </w:t>
      </w:r>
      <w:r w:rsidRPr="00967EE8">
        <w:rPr>
          <w:color w:val="auto"/>
        </w:rPr>
        <w:t xml:space="preserve">as specified in the Proposal Documents; </w:t>
      </w:r>
    </w:p>
    <w:p w:rsidR="00330D3D" w:rsidRPr="00967EE8" w:rsidRDefault="00330D3D" w:rsidP="004E5B6E">
      <w:pPr>
        <w:pStyle w:val="Default"/>
        <w:jc w:val="both"/>
        <w:rPr>
          <w:color w:val="auto"/>
        </w:rPr>
      </w:pPr>
    </w:p>
    <w:p w:rsidR="008C6320" w:rsidRPr="00967EE8" w:rsidRDefault="008C6320" w:rsidP="004E5B6E">
      <w:pPr>
        <w:pStyle w:val="Default"/>
        <w:jc w:val="both"/>
        <w:rPr>
          <w:color w:val="auto"/>
        </w:rPr>
      </w:pPr>
      <w:r w:rsidRPr="00967EE8">
        <w:rPr>
          <w:b/>
          <w:bCs/>
          <w:color w:val="auto"/>
        </w:rPr>
        <w:t xml:space="preserve">2. Invitation to </w:t>
      </w:r>
      <w:r w:rsidR="005F7F4A">
        <w:rPr>
          <w:b/>
          <w:bCs/>
          <w:color w:val="auto"/>
        </w:rPr>
        <w:t>S</w:t>
      </w:r>
      <w:r w:rsidR="005F7F4A" w:rsidRPr="00967EE8">
        <w:rPr>
          <w:b/>
          <w:bCs/>
          <w:color w:val="auto"/>
        </w:rPr>
        <w:t xml:space="preserve">ubmit </w:t>
      </w:r>
      <w:r w:rsidRPr="00967EE8">
        <w:rPr>
          <w:b/>
          <w:bCs/>
          <w:color w:val="auto"/>
        </w:rPr>
        <w:t xml:space="preserve">Proposal </w:t>
      </w:r>
    </w:p>
    <w:p w:rsidR="008C6320" w:rsidRPr="00967EE8" w:rsidRDefault="008C6320" w:rsidP="004E5B6E">
      <w:pPr>
        <w:pStyle w:val="Default"/>
        <w:jc w:val="both"/>
        <w:rPr>
          <w:color w:val="auto"/>
        </w:rPr>
      </w:pPr>
    </w:p>
    <w:p w:rsidR="008C6320" w:rsidRPr="00967EE8" w:rsidRDefault="008C6320" w:rsidP="004E5B6E">
      <w:pPr>
        <w:pStyle w:val="Default"/>
        <w:ind w:left="960" w:hanging="960"/>
        <w:jc w:val="both"/>
        <w:rPr>
          <w:color w:val="auto"/>
        </w:rPr>
      </w:pPr>
      <w:r w:rsidRPr="00967EE8">
        <w:rPr>
          <w:color w:val="auto"/>
        </w:rPr>
        <w:t xml:space="preserve">2.1 </w:t>
      </w:r>
      <w:r w:rsidR="00330D3D" w:rsidRPr="00967EE8">
        <w:rPr>
          <w:color w:val="auto"/>
        </w:rPr>
        <w:tab/>
      </w:r>
      <w:r w:rsidRPr="00967EE8">
        <w:rPr>
          <w:color w:val="auto"/>
        </w:rPr>
        <w:t xml:space="preserve">Proposals are invited from Candidates for the supply of the Services to be delivered subject to and in accordance with the terms and conditions laid out in the Proposal Documents. </w:t>
      </w:r>
    </w:p>
    <w:p w:rsidR="008C6320" w:rsidRPr="00967EE8" w:rsidRDefault="008C6320" w:rsidP="004E5B6E">
      <w:pPr>
        <w:pStyle w:val="Default"/>
        <w:jc w:val="both"/>
        <w:rPr>
          <w:color w:val="auto"/>
        </w:rPr>
      </w:pPr>
    </w:p>
    <w:p w:rsidR="008C6320" w:rsidRPr="00967EE8" w:rsidRDefault="008C6320" w:rsidP="004E5B6E">
      <w:pPr>
        <w:pStyle w:val="Default"/>
        <w:jc w:val="both"/>
        <w:rPr>
          <w:color w:val="auto"/>
        </w:rPr>
      </w:pPr>
      <w:r w:rsidRPr="00967EE8">
        <w:rPr>
          <w:color w:val="auto"/>
        </w:rPr>
        <w:t xml:space="preserve">2.2 </w:t>
      </w:r>
      <w:r w:rsidR="00330D3D" w:rsidRPr="00967EE8">
        <w:rPr>
          <w:color w:val="auto"/>
        </w:rPr>
        <w:tab/>
      </w:r>
      <w:r w:rsidR="00330D3D" w:rsidRPr="00967EE8">
        <w:rPr>
          <w:color w:val="auto"/>
        </w:rPr>
        <w:tab/>
      </w:r>
      <w:r w:rsidRPr="00967EE8">
        <w:rPr>
          <w:color w:val="auto"/>
        </w:rPr>
        <w:t xml:space="preserve">Proposals submitted by Candidates will be vetted by HKCSS. </w:t>
      </w:r>
    </w:p>
    <w:p w:rsidR="008C6320" w:rsidRPr="00967EE8" w:rsidRDefault="008C6320" w:rsidP="004E5B6E">
      <w:pPr>
        <w:pStyle w:val="Default"/>
        <w:jc w:val="both"/>
        <w:rPr>
          <w:color w:val="auto"/>
        </w:rPr>
      </w:pPr>
    </w:p>
    <w:p w:rsidR="008C6320" w:rsidRPr="00967EE8" w:rsidRDefault="008C6320" w:rsidP="003216F0">
      <w:pPr>
        <w:pStyle w:val="Default"/>
        <w:ind w:left="993" w:hanging="993"/>
        <w:jc w:val="both"/>
        <w:rPr>
          <w:color w:val="auto"/>
        </w:rPr>
      </w:pPr>
      <w:r w:rsidRPr="00967EE8">
        <w:rPr>
          <w:color w:val="auto"/>
        </w:rPr>
        <w:t xml:space="preserve">2.3 </w:t>
      </w:r>
      <w:r w:rsidR="00330D3D" w:rsidRPr="00967EE8">
        <w:rPr>
          <w:color w:val="auto"/>
        </w:rPr>
        <w:tab/>
      </w:r>
      <w:r w:rsidRPr="00967EE8">
        <w:rPr>
          <w:color w:val="auto"/>
        </w:rPr>
        <w:t>After the vetting of the submitted Proposals and decisions made, an</w:t>
      </w:r>
      <w:r w:rsidR="005F7F4A">
        <w:rPr>
          <w:color w:val="auto"/>
        </w:rPr>
        <w:t>d</w:t>
      </w:r>
      <w:r w:rsidRPr="00967EE8">
        <w:rPr>
          <w:color w:val="auto"/>
        </w:rPr>
        <w:t xml:space="preserve"> Awarded Party shall enter into a Contract with HKCSS. </w:t>
      </w:r>
    </w:p>
    <w:p w:rsidR="008C6320" w:rsidRPr="00967EE8" w:rsidRDefault="008C6320" w:rsidP="004E5B6E">
      <w:pPr>
        <w:pStyle w:val="Default"/>
        <w:jc w:val="both"/>
        <w:rPr>
          <w:color w:val="auto"/>
        </w:rPr>
      </w:pPr>
    </w:p>
    <w:p w:rsidR="008C6320" w:rsidRPr="00967EE8" w:rsidRDefault="008C6320" w:rsidP="004E5B6E">
      <w:pPr>
        <w:pStyle w:val="Default"/>
        <w:ind w:left="960" w:hanging="960"/>
        <w:jc w:val="both"/>
        <w:rPr>
          <w:color w:val="auto"/>
        </w:rPr>
      </w:pPr>
      <w:r w:rsidRPr="00967EE8">
        <w:rPr>
          <w:color w:val="auto"/>
        </w:rPr>
        <w:t xml:space="preserve">2.4 </w:t>
      </w:r>
      <w:r w:rsidR="00330D3D" w:rsidRPr="00967EE8">
        <w:rPr>
          <w:color w:val="auto"/>
        </w:rPr>
        <w:tab/>
      </w:r>
      <w:r w:rsidRPr="00967EE8">
        <w:rPr>
          <w:color w:val="auto"/>
        </w:rPr>
        <w:t xml:space="preserve">Acceptance of the Proposed Project from an Awarded Party by HKCSS shall be by way of </w:t>
      </w:r>
      <w:r w:rsidR="005F7F4A">
        <w:rPr>
          <w:color w:val="auto"/>
        </w:rPr>
        <w:t>issuing</w:t>
      </w:r>
      <w:r w:rsidRPr="00967EE8">
        <w:rPr>
          <w:color w:val="auto"/>
        </w:rPr>
        <w:t xml:space="preserve"> a Letter of Acceptance by HKCSS. </w:t>
      </w:r>
    </w:p>
    <w:p w:rsidR="008C6320" w:rsidRPr="00967EE8" w:rsidRDefault="008C6320" w:rsidP="004E5B6E">
      <w:pPr>
        <w:pStyle w:val="Default"/>
        <w:jc w:val="both"/>
        <w:rPr>
          <w:color w:val="auto"/>
        </w:rPr>
      </w:pPr>
    </w:p>
    <w:p w:rsidR="008C6320" w:rsidRPr="00967EE8" w:rsidRDefault="008C6320" w:rsidP="004E5B6E">
      <w:pPr>
        <w:pStyle w:val="Default"/>
        <w:jc w:val="both"/>
        <w:rPr>
          <w:color w:val="auto"/>
        </w:rPr>
      </w:pPr>
      <w:r w:rsidRPr="00967EE8">
        <w:rPr>
          <w:b/>
          <w:bCs/>
          <w:color w:val="auto"/>
        </w:rPr>
        <w:t xml:space="preserve">3. Proposal and Proposal Preparation </w:t>
      </w:r>
    </w:p>
    <w:p w:rsidR="008C6320" w:rsidRPr="00967EE8" w:rsidRDefault="008C6320" w:rsidP="004E5B6E">
      <w:pPr>
        <w:pStyle w:val="Default"/>
        <w:jc w:val="both"/>
        <w:rPr>
          <w:color w:val="auto"/>
        </w:rPr>
      </w:pPr>
    </w:p>
    <w:p w:rsidR="008C6320" w:rsidRPr="00967EE8" w:rsidRDefault="008C6320" w:rsidP="004E5B6E">
      <w:pPr>
        <w:pStyle w:val="Default"/>
        <w:ind w:left="960" w:hanging="960"/>
        <w:jc w:val="both"/>
        <w:rPr>
          <w:color w:val="auto"/>
        </w:rPr>
      </w:pPr>
      <w:r w:rsidRPr="00967EE8">
        <w:rPr>
          <w:color w:val="auto"/>
        </w:rPr>
        <w:t xml:space="preserve">3.1 </w:t>
      </w:r>
      <w:r w:rsidR="00330D3D" w:rsidRPr="00967EE8">
        <w:rPr>
          <w:color w:val="auto"/>
        </w:rPr>
        <w:tab/>
      </w:r>
      <w:r w:rsidRPr="00967EE8">
        <w:rPr>
          <w:color w:val="auto"/>
        </w:rPr>
        <w:t xml:space="preserve">Proposals must be related to the supply of all (or any part) of the </w:t>
      </w:r>
      <w:r w:rsidR="00935866">
        <w:rPr>
          <w:color w:val="auto"/>
        </w:rPr>
        <w:t xml:space="preserve">project </w:t>
      </w:r>
      <w:r w:rsidR="00F45C22" w:rsidRPr="000C0053">
        <w:rPr>
          <w:b/>
        </w:rPr>
        <w:t>‘</w:t>
      </w:r>
      <w:r w:rsidR="00BF5BD4">
        <w:rPr>
          <w:rFonts w:hint="eastAsia"/>
          <w:b/>
        </w:rPr>
        <w:t xml:space="preserve">Provision of </w:t>
      </w:r>
      <w:r w:rsidR="00F45C22" w:rsidRPr="000C0053">
        <w:rPr>
          <w:rFonts w:hint="eastAsia"/>
          <w:b/>
        </w:rPr>
        <w:t>Impact Assessment and Annual Evaluation of the Gerontechnology Platform</w:t>
      </w:r>
      <w:r w:rsidR="00F45C22" w:rsidRPr="000C0053">
        <w:rPr>
          <w:b/>
        </w:rPr>
        <w:t>’</w:t>
      </w:r>
      <w:r w:rsidR="00F45C22">
        <w:rPr>
          <w:rFonts w:hint="eastAsia"/>
          <w:b/>
        </w:rPr>
        <w:t xml:space="preserve"> </w:t>
      </w:r>
      <w:r w:rsidRPr="00967EE8">
        <w:rPr>
          <w:color w:val="auto"/>
        </w:rPr>
        <w:t xml:space="preserve">as specified in the Proposal Documents. </w:t>
      </w:r>
    </w:p>
    <w:p w:rsidR="008C6320" w:rsidRPr="00967EE8" w:rsidRDefault="008C6320" w:rsidP="004E5B6E">
      <w:pPr>
        <w:pStyle w:val="Default"/>
        <w:jc w:val="both"/>
        <w:rPr>
          <w:color w:val="auto"/>
        </w:rPr>
      </w:pPr>
    </w:p>
    <w:p w:rsidR="008C6320" w:rsidRPr="00967EE8" w:rsidRDefault="008C6320" w:rsidP="004E5B6E">
      <w:pPr>
        <w:pStyle w:val="Default"/>
        <w:ind w:left="960" w:hanging="960"/>
        <w:jc w:val="both"/>
        <w:rPr>
          <w:color w:val="auto"/>
        </w:rPr>
      </w:pPr>
      <w:r w:rsidRPr="00967EE8">
        <w:rPr>
          <w:color w:val="auto"/>
        </w:rPr>
        <w:t xml:space="preserve">3.2 </w:t>
      </w:r>
      <w:r w:rsidR="00330D3D" w:rsidRPr="00967EE8">
        <w:rPr>
          <w:color w:val="auto"/>
        </w:rPr>
        <w:tab/>
      </w:r>
      <w:r w:rsidRPr="00967EE8">
        <w:rPr>
          <w:color w:val="auto"/>
        </w:rPr>
        <w:t xml:space="preserve">Proposals and all accompanying documents must be completed in English and submitted in the manner stipulated in the </w:t>
      </w:r>
      <w:r w:rsidR="005F7F4A">
        <w:rPr>
          <w:color w:val="auto"/>
        </w:rPr>
        <w:t>RFP form</w:t>
      </w:r>
      <w:r w:rsidRPr="00967EE8">
        <w:rPr>
          <w:color w:val="auto"/>
        </w:rPr>
        <w:t xml:space="preserve">. Candidates shall submit their Proposals in three copies </w:t>
      </w:r>
      <w:r w:rsidR="00AC6753" w:rsidRPr="003216F0">
        <w:t>plus relevant softcopy stored in a USB flash drive</w:t>
      </w:r>
      <w:r w:rsidR="00AC6753" w:rsidRPr="00967EE8">
        <w:rPr>
          <w:color w:val="auto"/>
        </w:rPr>
        <w:t xml:space="preserve"> </w:t>
      </w:r>
      <w:r w:rsidRPr="00967EE8">
        <w:rPr>
          <w:color w:val="auto"/>
        </w:rPr>
        <w:t xml:space="preserve">on or before the Closing Date. Proposals are to be completed in ink or typescript. Proposals not so completed may not be considered. </w:t>
      </w:r>
    </w:p>
    <w:p w:rsidR="008C6320" w:rsidRPr="00967EE8" w:rsidRDefault="008C6320" w:rsidP="004E5B6E">
      <w:pPr>
        <w:pStyle w:val="Default"/>
        <w:jc w:val="both"/>
        <w:rPr>
          <w:color w:val="auto"/>
        </w:rPr>
      </w:pPr>
    </w:p>
    <w:p w:rsidR="008C6320" w:rsidRPr="00967EE8" w:rsidRDefault="008C6320" w:rsidP="004E5B6E">
      <w:pPr>
        <w:pStyle w:val="Default"/>
        <w:ind w:left="960" w:hanging="960"/>
        <w:jc w:val="both"/>
        <w:rPr>
          <w:color w:val="auto"/>
        </w:rPr>
      </w:pPr>
      <w:r w:rsidRPr="00967EE8">
        <w:rPr>
          <w:color w:val="auto"/>
        </w:rPr>
        <w:t xml:space="preserve">3.3 </w:t>
      </w:r>
      <w:r w:rsidR="00330D3D" w:rsidRPr="00967EE8">
        <w:rPr>
          <w:color w:val="auto"/>
        </w:rPr>
        <w:tab/>
      </w:r>
      <w:r w:rsidRPr="00967EE8">
        <w:rPr>
          <w:color w:val="auto"/>
        </w:rPr>
        <w:t xml:space="preserve">The Form of RFP shall not be altered by the Candidate. Any modification considered necessary by the Candidate should be the subject of a separate document accompanying </w:t>
      </w:r>
      <w:r w:rsidR="005F7F4A">
        <w:rPr>
          <w:color w:val="auto"/>
        </w:rPr>
        <w:t xml:space="preserve">the </w:t>
      </w:r>
      <w:r w:rsidRPr="00967EE8">
        <w:rPr>
          <w:color w:val="auto"/>
        </w:rPr>
        <w:t xml:space="preserve">Proposal. Figures should not be altered by erasure. Any alteration should be effected by striking through the relevant figures and inserting the amendment figures in ink above the original figures. </w:t>
      </w:r>
      <w:r w:rsidR="005F7F4A">
        <w:rPr>
          <w:color w:val="auto"/>
        </w:rPr>
        <w:t>The Candidate should initial all such amendments</w:t>
      </w:r>
      <w:r w:rsidRPr="00967EE8">
        <w:rPr>
          <w:color w:val="auto"/>
        </w:rPr>
        <w:t xml:space="preserve"> in ink. </w:t>
      </w:r>
    </w:p>
    <w:p w:rsidR="008C6320" w:rsidRPr="00967EE8" w:rsidRDefault="008C6320" w:rsidP="004E5B6E">
      <w:pPr>
        <w:pStyle w:val="Default"/>
        <w:jc w:val="both"/>
        <w:rPr>
          <w:color w:val="auto"/>
        </w:rPr>
      </w:pPr>
    </w:p>
    <w:p w:rsidR="008C6320" w:rsidRPr="00967EE8" w:rsidRDefault="008C6320" w:rsidP="004E5B6E">
      <w:pPr>
        <w:pStyle w:val="Default"/>
        <w:jc w:val="both"/>
        <w:rPr>
          <w:color w:val="auto"/>
        </w:rPr>
      </w:pPr>
      <w:r w:rsidRPr="00967EE8">
        <w:rPr>
          <w:color w:val="auto"/>
        </w:rPr>
        <w:t xml:space="preserve">3.4 </w:t>
      </w:r>
      <w:r w:rsidR="00330D3D" w:rsidRPr="00967EE8">
        <w:rPr>
          <w:color w:val="auto"/>
        </w:rPr>
        <w:tab/>
      </w:r>
      <w:r w:rsidR="00330D3D" w:rsidRPr="00967EE8">
        <w:rPr>
          <w:color w:val="auto"/>
        </w:rPr>
        <w:tab/>
      </w:r>
      <w:r w:rsidRPr="00967EE8">
        <w:rPr>
          <w:color w:val="auto"/>
        </w:rPr>
        <w:t xml:space="preserve">The Proposal shall reach HKCSS on or before the Closing Date. </w:t>
      </w:r>
    </w:p>
    <w:p w:rsidR="008C6320" w:rsidRPr="00967EE8" w:rsidRDefault="008C6320" w:rsidP="004E5B6E">
      <w:pPr>
        <w:pStyle w:val="Default"/>
        <w:jc w:val="both"/>
        <w:rPr>
          <w:color w:val="auto"/>
        </w:rPr>
      </w:pPr>
    </w:p>
    <w:p w:rsidR="008C6320" w:rsidRPr="00967EE8" w:rsidRDefault="003715C1" w:rsidP="004E5B6E">
      <w:pPr>
        <w:pStyle w:val="Default"/>
        <w:ind w:left="960" w:hanging="960"/>
        <w:jc w:val="both"/>
        <w:rPr>
          <w:color w:val="auto"/>
        </w:rPr>
      </w:pPr>
      <w:r w:rsidRPr="00967EE8">
        <w:rPr>
          <w:color w:val="auto"/>
        </w:rPr>
        <w:t>3.5</w:t>
      </w:r>
      <w:r w:rsidR="008C6320" w:rsidRPr="00967EE8">
        <w:rPr>
          <w:color w:val="auto"/>
        </w:rPr>
        <w:t xml:space="preserve"> </w:t>
      </w:r>
      <w:r w:rsidR="00330D3D" w:rsidRPr="00967EE8">
        <w:rPr>
          <w:color w:val="auto"/>
        </w:rPr>
        <w:tab/>
      </w:r>
      <w:r w:rsidR="008C6320" w:rsidRPr="00967EE8">
        <w:rPr>
          <w:color w:val="auto"/>
        </w:rPr>
        <w:t xml:space="preserve">A Proposal shall constitute an offer from a Candidate that shall remain open for not less than </w:t>
      </w:r>
      <w:r w:rsidR="00935866">
        <w:rPr>
          <w:color w:val="auto"/>
        </w:rPr>
        <w:t>90</w:t>
      </w:r>
      <w:r w:rsidR="008C6320" w:rsidRPr="00967EE8">
        <w:rPr>
          <w:color w:val="auto"/>
        </w:rPr>
        <w:t xml:space="preserve"> days</w:t>
      </w:r>
      <w:r w:rsidR="00F41795" w:rsidRPr="00967EE8">
        <w:rPr>
          <w:color w:val="auto"/>
        </w:rPr>
        <w:t xml:space="preserve"> </w:t>
      </w:r>
      <w:r w:rsidR="008C6320" w:rsidRPr="00967EE8">
        <w:rPr>
          <w:color w:val="auto"/>
        </w:rPr>
        <w:t xml:space="preserve">after the Closing Date. If any Candidate is unable to comply with this requirement, he must clearly state the period for which his Proposal is valid for acceptance in his Proposal. If an offer is withdrawn before the expiry of the agreed validity period, due notice will be taken of such action. </w:t>
      </w:r>
    </w:p>
    <w:p w:rsidR="008C6320" w:rsidRPr="00967EE8" w:rsidRDefault="008C6320" w:rsidP="004E5B6E">
      <w:pPr>
        <w:pStyle w:val="Default"/>
        <w:jc w:val="both"/>
        <w:rPr>
          <w:color w:val="auto"/>
        </w:rPr>
      </w:pPr>
    </w:p>
    <w:p w:rsidR="008C6320" w:rsidRPr="00967EE8" w:rsidRDefault="003F4697" w:rsidP="004E5B6E">
      <w:pPr>
        <w:pStyle w:val="Default"/>
        <w:jc w:val="both"/>
        <w:rPr>
          <w:color w:val="auto"/>
        </w:rPr>
      </w:pPr>
      <w:r w:rsidRPr="00967EE8">
        <w:rPr>
          <w:b/>
          <w:bCs/>
          <w:color w:val="auto"/>
        </w:rPr>
        <w:t>4</w:t>
      </w:r>
      <w:r w:rsidR="008C6320" w:rsidRPr="00967EE8">
        <w:rPr>
          <w:b/>
          <w:bCs/>
          <w:color w:val="auto"/>
        </w:rPr>
        <w:t xml:space="preserve">. Prices </w:t>
      </w:r>
    </w:p>
    <w:p w:rsidR="008C6320" w:rsidRPr="00967EE8" w:rsidRDefault="008C6320" w:rsidP="004E5B6E">
      <w:pPr>
        <w:pStyle w:val="Default"/>
        <w:jc w:val="both"/>
        <w:rPr>
          <w:color w:val="auto"/>
        </w:rPr>
      </w:pPr>
    </w:p>
    <w:p w:rsidR="008C6320" w:rsidRPr="00967EE8" w:rsidRDefault="003F4697" w:rsidP="004E5B6E">
      <w:pPr>
        <w:pStyle w:val="Default"/>
        <w:ind w:left="960" w:hanging="960"/>
        <w:jc w:val="both"/>
        <w:rPr>
          <w:color w:val="auto"/>
        </w:rPr>
      </w:pPr>
      <w:r w:rsidRPr="00967EE8">
        <w:rPr>
          <w:color w:val="auto"/>
        </w:rPr>
        <w:t>4</w:t>
      </w:r>
      <w:r w:rsidR="008C6320" w:rsidRPr="00967EE8">
        <w:rPr>
          <w:color w:val="auto"/>
        </w:rPr>
        <w:t xml:space="preserve">.1 </w:t>
      </w:r>
      <w:r w:rsidR="00330D3D" w:rsidRPr="00967EE8">
        <w:rPr>
          <w:color w:val="auto"/>
        </w:rPr>
        <w:tab/>
      </w:r>
      <w:r w:rsidR="008C6320" w:rsidRPr="00967EE8">
        <w:rPr>
          <w:color w:val="auto"/>
        </w:rPr>
        <w:t xml:space="preserve">The prices to be quoted by Candidates are to be in Hong Kong dollars and must be shown on the Price Schedule. Such prices shall be net prices already allowed for all trade and cash discounts. Any price terms on which the quotation is based must be clearly stated in the Proposal. </w:t>
      </w:r>
    </w:p>
    <w:p w:rsidR="00330D3D" w:rsidRPr="00967EE8" w:rsidRDefault="00330D3D" w:rsidP="004E5B6E">
      <w:pPr>
        <w:pStyle w:val="Default"/>
        <w:ind w:left="960" w:hanging="960"/>
        <w:jc w:val="both"/>
        <w:rPr>
          <w:color w:val="auto"/>
        </w:rPr>
      </w:pPr>
    </w:p>
    <w:p w:rsidR="008C6320" w:rsidRPr="00967EE8" w:rsidRDefault="003F4697" w:rsidP="004E5B6E">
      <w:pPr>
        <w:pStyle w:val="Default"/>
        <w:jc w:val="both"/>
        <w:rPr>
          <w:color w:val="auto"/>
        </w:rPr>
      </w:pPr>
      <w:r w:rsidRPr="00967EE8">
        <w:rPr>
          <w:color w:val="auto"/>
        </w:rPr>
        <w:t>4</w:t>
      </w:r>
      <w:r w:rsidR="008C6320" w:rsidRPr="00967EE8">
        <w:rPr>
          <w:color w:val="auto"/>
        </w:rPr>
        <w:t xml:space="preserve">.2 </w:t>
      </w:r>
      <w:r w:rsidR="00330D3D" w:rsidRPr="00967EE8">
        <w:rPr>
          <w:color w:val="auto"/>
        </w:rPr>
        <w:tab/>
      </w:r>
      <w:r w:rsidR="00330D3D" w:rsidRPr="00967EE8">
        <w:rPr>
          <w:color w:val="auto"/>
        </w:rPr>
        <w:tab/>
      </w:r>
      <w:r w:rsidR="008C6320" w:rsidRPr="00967EE8">
        <w:rPr>
          <w:color w:val="auto"/>
        </w:rPr>
        <w:t xml:space="preserve">Prices quoted </w:t>
      </w:r>
    </w:p>
    <w:p w:rsidR="008C6320" w:rsidRPr="00967EE8" w:rsidRDefault="005F7F4A" w:rsidP="004E5B6E">
      <w:pPr>
        <w:pStyle w:val="Default"/>
        <w:ind w:left="960"/>
        <w:jc w:val="both"/>
        <w:rPr>
          <w:color w:val="auto"/>
        </w:rPr>
      </w:pPr>
      <w:r>
        <w:rPr>
          <w:color w:val="auto"/>
        </w:rPr>
        <w:t>Unless Candidates clearly stipulate otherwise, it will be assumed</w:t>
      </w:r>
      <w:r w:rsidR="008C6320" w:rsidRPr="00967EE8">
        <w:rPr>
          <w:color w:val="auto"/>
        </w:rPr>
        <w:t xml:space="preserve"> that all prices quoted will remain valid for the </w:t>
      </w:r>
      <w:r>
        <w:rPr>
          <w:color w:val="auto"/>
        </w:rPr>
        <w:t>Contract's entire duration</w:t>
      </w:r>
      <w:r w:rsidR="008C6320" w:rsidRPr="00967EE8">
        <w:rPr>
          <w:color w:val="auto"/>
        </w:rPr>
        <w:t>. No request for price variation will be considered. If</w:t>
      </w:r>
      <w:r>
        <w:rPr>
          <w:color w:val="auto"/>
        </w:rPr>
        <w:t>,</w:t>
      </w:r>
      <w:r w:rsidR="008C6320" w:rsidRPr="00967EE8">
        <w:rPr>
          <w:color w:val="auto"/>
        </w:rPr>
        <w:t xml:space="preserve"> however</w:t>
      </w:r>
      <w:r>
        <w:rPr>
          <w:color w:val="auto"/>
        </w:rPr>
        <w:t>,</w:t>
      </w:r>
      <w:r w:rsidR="008C6320" w:rsidRPr="00967EE8">
        <w:rPr>
          <w:color w:val="auto"/>
        </w:rPr>
        <w:t xml:space="preserve"> a </w:t>
      </w:r>
      <w:r>
        <w:rPr>
          <w:rFonts w:hint="eastAsia"/>
          <w:color w:val="auto"/>
        </w:rPr>
        <w:t>C</w:t>
      </w:r>
      <w:r w:rsidRPr="00967EE8">
        <w:rPr>
          <w:color w:val="auto"/>
        </w:rPr>
        <w:t xml:space="preserve">andidate </w:t>
      </w:r>
      <w:r w:rsidR="008C6320" w:rsidRPr="00967EE8">
        <w:rPr>
          <w:color w:val="auto"/>
        </w:rPr>
        <w:t xml:space="preserve">wishes to submit a conditional offer that contains a price variation clause, he may do so with the clear understanding that such an offer may prejudice the award of a Contract. The prices quoted in the Price Schedule shall be inclusive of all insurance and delivery charges if any. </w:t>
      </w:r>
    </w:p>
    <w:p w:rsidR="008C6320" w:rsidRPr="00967EE8" w:rsidRDefault="008C6320" w:rsidP="004E5B6E">
      <w:pPr>
        <w:pStyle w:val="Default"/>
        <w:jc w:val="both"/>
        <w:rPr>
          <w:color w:val="auto"/>
        </w:rPr>
      </w:pPr>
    </w:p>
    <w:p w:rsidR="008C6320" w:rsidRPr="00967EE8" w:rsidRDefault="003F4697" w:rsidP="004E5B6E">
      <w:pPr>
        <w:pStyle w:val="Default"/>
        <w:jc w:val="both"/>
        <w:rPr>
          <w:color w:val="auto"/>
        </w:rPr>
      </w:pPr>
      <w:r w:rsidRPr="00967EE8">
        <w:rPr>
          <w:color w:val="auto"/>
        </w:rPr>
        <w:t>4</w:t>
      </w:r>
      <w:r w:rsidR="008C6320" w:rsidRPr="00967EE8">
        <w:rPr>
          <w:color w:val="auto"/>
        </w:rPr>
        <w:t xml:space="preserve">.3 </w:t>
      </w:r>
      <w:r w:rsidR="00330D3D" w:rsidRPr="00967EE8">
        <w:rPr>
          <w:color w:val="auto"/>
        </w:rPr>
        <w:tab/>
      </w:r>
      <w:r w:rsidR="00330D3D" w:rsidRPr="00967EE8">
        <w:rPr>
          <w:color w:val="auto"/>
        </w:rPr>
        <w:tab/>
      </w:r>
      <w:r w:rsidR="008C6320" w:rsidRPr="00967EE8">
        <w:rPr>
          <w:color w:val="auto"/>
        </w:rPr>
        <w:t xml:space="preserve">Accuracy of Prices quoted in Proposals </w:t>
      </w:r>
    </w:p>
    <w:p w:rsidR="008C6320" w:rsidRPr="00967EE8" w:rsidRDefault="008C6320" w:rsidP="004E5B6E">
      <w:pPr>
        <w:pStyle w:val="Default"/>
        <w:ind w:left="960"/>
        <w:jc w:val="both"/>
        <w:rPr>
          <w:color w:val="auto"/>
        </w:rPr>
      </w:pPr>
      <w:r w:rsidRPr="00967EE8">
        <w:rPr>
          <w:color w:val="auto"/>
        </w:rPr>
        <w:t xml:space="preserve">Candidates should make certain the prices quoted are accurate before including them in their Proposals. Under no circumstances will any request be accepted for </w:t>
      </w:r>
      <w:r w:rsidR="005F7F4A">
        <w:rPr>
          <w:color w:val="auto"/>
        </w:rPr>
        <w:t xml:space="preserve">a </w:t>
      </w:r>
      <w:r w:rsidRPr="00967EE8">
        <w:rPr>
          <w:color w:val="auto"/>
        </w:rPr>
        <w:t xml:space="preserve">price adjustment on the ground that a mistake has been made in the prices quoted in the Proposal. </w:t>
      </w:r>
    </w:p>
    <w:p w:rsidR="008C6320" w:rsidRPr="00967EE8" w:rsidRDefault="008C6320" w:rsidP="004E5B6E">
      <w:pPr>
        <w:pStyle w:val="Default"/>
        <w:jc w:val="both"/>
        <w:rPr>
          <w:color w:val="auto"/>
        </w:rPr>
      </w:pPr>
    </w:p>
    <w:p w:rsidR="008C6320" w:rsidRPr="00967EE8" w:rsidRDefault="003F4697" w:rsidP="004E5B6E">
      <w:pPr>
        <w:pStyle w:val="Default"/>
        <w:jc w:val="both"/>
        <w:rPr>
          <w:color w:val="auto"/>
        </w:rPr>
      </w:pPr>
      <w:r w:rsidRPr="00967EE8">
        <w:rPr>
          <w:color w:val="auto"/>
        </w:rPr>
        <w:t>4</w:t>
      </w:r>
      <w:r w:rsidR="008C6320" w:rsidRPr="00967EE8">
        <w:rPr>
          <w:color w:val="auto"/>
        </w:rPr>
        <w:t xml:space="preserve">.4 </w:t>
      </w:r>
      <w:r w:rsidR="00330D3D" w:rsidRPr="00967EE8">
        <w:rPr>
          <w:color w:val="auto"/>
        </w:rPr>
        <w:tab/>
      </w:r>
      <w:r w:rsidR="00330D3D" w:rsidRPr="00967EE8">
        <w:rPr>
          <w:color w:val="auto"/>
        </w:rPr>
        <w:tab/>
      </w:r>
      <w:r w:rsidR="008C6320" w:rsidRPr="00967EE8">
        <w:rPr>
          <w:color w:val="auto"/>
        </w:rPr>
        <w:t xml:space="preserve">Payments will be made in Hong Kong Dollars. </w:t>
      </w:r>
    </w:p>
    <w:p w:rsidR="008C6320" w:rsidRPr="00967EE8" w:rsidRDefault="008C6320" w:rsidP="004E5B6E">
      <w:pPr>
        <w:pStyle w:val="Default"/>
        <w:jc w:val="both"/>
        <w:rPr>
          <w:color w:val="auto"/>
        </w:rPr>
      </w:pPr>
    </w:p>
    <w:p w:rsidR="008C6320" w:rsidRPr="00967EE8" w:rsidRDefault="003F4697" w:rsidP="004E5B6E">
      <w:pPr>
        <w:pStyle w:val="Default"/>
        <w:jc w:val="both"/>
        <w:rPr>
          <w:color w:val="auto"/>
        </w:rPr>
      </w:pPr>
      <w:r w:rsidRPr="00967EE8">
        <w:rPr>
          <w:b/>
          <w:bCs/>
          <w:color w:val="auto"/>
        </w:rPr>
        <w:t>5</w:t>
      </w:r>
      <w:r w:rsidR="008C6320" w:rsidRPr="00967EE8">
        <w:rPr>
          <w:b/>
          <w:bCs/>
          <w:color w:val="auto"/>
        </w:rPr>
        <w:t xml:space="preserve">. Information to be supplied by Candidates </w:t>
      </w:r>
    </w:p>
    <w:p w:rsidR="008C6320" w:rsidRPr="00967EE8" w:rsidRDefault="008C6320" w:rsidP="004E5B6E">
      <w:pPr>
        <w:pStyle w:val="Default"/>
        <w:jc w:val="both"/>
        <w:rPr>
          <w:color w:val="auto"/>
        </w:rPr>
      </w:pPr>
    </w:p>
    <w:p w:rsidR="008C6320" w:rsidRPr="00967EE8" w:rsidRDefault="003F4697" w:rsidP="004E5B6E">
      <w:pPr>
        <w:pStyle w:val="Default"/>
        <w:ind w:left="960" w:hanging="960"/>
        <w:jc w:val="both"/>
        <w:rPr>
          <w:color w:val="auto"/>
        </w:rPr>
      </w:pPr>
      <w:r w:rsidRPr="00967EE8">
        <w:rPr>
          <w:color w:val="auto"/>
        </w:rPr>
        <w:t>5</w:t>
      </w:r>
      <w:r w:rsidR="008C6320" w:rsidRPr="00967EE8">
        <w:rPr>
          <w:color w:val="auto"/>
        </w:rPr>
        <w:t xml:space="preserve">.1 </w:t>
      </w:r>
      <w:r w:rsidR="00330D3D" w:rsidRPr="00967EE8">
        <w:rPr>
          <w:color w:val="auto"/>
        </w:rPr>
        <w:tab/>
      </w:r>
      <w:r w:rsidR="008C6320" w:rsidRPr="00967EE8">
        <w:rPr>
          <w:color w:val="auto"/>
        </w:rPr>
        <w:t xml:space="preserve">The following information shall be submitted together with the Proposal (hereinafter referred </w:t>
      </w:r>
      <w:r w:rsidR="005F7F4A">
        <w:rPr>
          <w:color w:val="auto"/>
        </w:rPr>
        <w:t xml:space="preserve">to </w:t>
      </w:r>
      <w:r w:rsidR="008C6320" w:rsidRPr="00967EE8">
        <w:rPr>
          <w:color w:val="auto"/>
        </w:rPr>
        <w:t>as the Candidate's Submission). Further, the Candidates shall supply all other information that is not mentioned here but is required in the Proposal Documents. A Candidate's Submission may be considered invalid</w:t>
      </w:r>
      <w:r w:rsidR="005F7F4A">
        <w:rPr>
          <w:color w:val="auto"/>
        </w:rPr>
        <w:t>,</w:t>
      </w:r>
      <w:r w:rsidR="008C6320" w:rsidRPr="00967EE8">
        <w:rPr>
          <w:color w:val="auto"/>
        </w:rPr>
        <w:t xml:space="preserve"> and the Candidate will be disqualified </w:t>
      </w:r>
      <w:r w:rsidR="008C6320" w:rsidRPr="00967EE8">
        <w:rPr>
          <w:color w:val="auto"/>
        </w:rPr>
        <w:lastRenderedPageBreak/>
        <w:t xml:space="preserve">if any of the information is not submitted. </w:t>
      </w:r>
    </w:p>
    <w:p w:rsidR="008C6320" w:rsidRPr="00967EE8" w:rsidRDefault="008C6320" w:rsidP="004E5B6E">
      <w:pPr>
        <w:pStyle w:val="Default"/>
        <w:jc w:val="both"/>
        <w:rPr>
          <w:color w:val="auto"/>
        </w:rPr>
      </w:pPr>
    </w:p>
    <w:p w:rsidR="008C6320" w:rsidRPr="00967EE8" w:rsidRDefault="003F4697" w:rsidP="004E5B6E">
      <w:pPr>
        <w:pStyle w:val="Default"/>
        <w:jc w:val="both"/>
        <w:rPr>
          <w:color w:val="auto"/>
        </w:rPr>
      </w:pPr>
      <w:r w:rsidRPr="00967EE8">
        <w:rPr>
          <w:color w:val="auto"/>
        </w:rPr>
        <w:t>5</w:t>
      </w:r>
      <w:r w:rsidR="008C6320" w:rsidRPr="00967EE8">
        <w:rPr>
          <w:color w:val="auto"/>
        </w:rPr>
        <w:t xml:space="preserve">.2 </w:t>
      </w:r>
      <w:r w:rsidR="00330D3D" w:rsidRPr="00967EE8">
        <w:rPr>
          <w:color w:val="auto"/>
        </w:rPr>
        <w:tab/>
      </w:r>
      <w:r w:rsidR="00330D3D" w:rsidRPr="00967EE8">
        <w:rPr>
          <w:color w:val="auto"/>
        </w:rPr>
        <w:tab/>
      </w:r>
      <w:r w:rsidR="008C6320" w:rsidRPr="00967EE8">
        <w:rPr>
          <w:color w:val="auto"/>
        </w:rPr>
        <w:t xml:space="preserve">Statement of Compliance </w:t>
      </w:r>
    </w:p>
    <w:p w:rsidR="008C6320" w:rsidRPr="00967EE8" w:rsidRDefault="008C6320" w:rsidP="004E5B6E">
      <w:pPr>
        <w:pStyle w:val="Default"/>
        <w:ind w:left="960"/>
        <w:jc w:val="both"/>
        <w:rPr>
          <w:color w:val="auto"/>
        </w:rPr>
      </w:pPr>
      <w:r w:rsidRPr="00967EE8">
        <w:rPr>
          <w:color w:val="auto"/>
        </w:rPr>
        <w:t xml:space="preserve">Candidates shall submit a clause-by-clause statement of compliance with their Proposals stating whether the offered services comply with the requirements laid down in the Proposal Documents. If a Proposal does not conform in any particular aspect, the relevant Candidate shall provide full details of an alternative offer to such requirement. However, HKCSS reserves the right to accept or reject any such Proposal. Candidates shall also submit a description note to summarize their Proposals, highlighting the most important features and describe how the offered services can meet the requirements of the Proposal Documents. </w:t>
      </w:r>
    </w:p>
    <w:p w:rsidR="00330D3D" w:rsidRPr="00967EE8" w:rsidRDefault="00330D3D" w:rsidP="004E5B6E">
      <w:pPr>
        <w:pStyle w:val="Default"/>
        <w:ind w:left="480"/>
        <w:jc w:val="both"/>
        <w:rPr>
          <w:color w:val="auto"/>
        </w:rPr>
      </w:pPr>
    </w:p>
    <w:p w:rsidR="008C6320" w:rsidRPr="00967EE8" w:rsidRDefault="003F4697" w:rsidP="004E5B6E">
      <w:pPr>
        <w:pStyle w:val="Default"/>
        <w:jc w:val="both"/>
        <w:rPr>
          <w:color w:val="auto"/>
        </w:rPr>
      </w:pPr>
      <w:r w:rsidRPr="00967EE8">
        <w:rPr>
          <w:color w:val="auto"/>
        </w:rPr>
        <w:t>5</w:t>
      </w:r>
      <w:r w:rsidR="008C6320" w:rsidRPr="00967EE8">
        <w:rPr>
          <w:color w:val="auto"/>
        </w:rPr>
        <w:t xml:space="preserve">.3 </w:t>
      </w:r>
      <w:r w:rsidR="00330D3D" w:rsidRPr="00967EE8">
        <w:rPr>
          <w:color w:val="auto"/>
        </w:rPr>
        <w:tab/>
      </w:r>
      <w:r w:rsidR="00330D3D" w:rsidRPr="00967EE8">
        <w:rPr>
          <w:color w:val="auto"/>
        </w:rPr>
        <w:tab/>
      </w:r>
      <w:r w:rsidR="008C6320" w:rsidRPr="00967EE8">
        <w:rPr>
          <w:color w:val="auto"/>
        </w:rPr>
        <w:t xml:space="preserve">Price Schedule </w:t>
      </w:r>
    </w:p>
    <w:p w:rsidR="008C6320" w:rsidRPr="00967EE8" w:rsidRDefault="008C6320" w:rsidP="004E5B6E">
      <w:pPr>
        <w:pStyle w:val="Default"/>
        <w:ind w:left="960"/>
        <w:jc w:val="both"/>
        <w:rPr>
          <w:color w:val="auto"/>
        </w:rPr>
      </w:pPr>
      <w:r w:rsidRPr="00967EE8">
        <w:rPr>
          <w:color w:val="auto"/>
        </w:rPr>
        <w:t xml:space="preserve">Candidates must provide the Price Schedule and all information required therein. Items in the Price Schedule should be fully priced and </w:t>
      </w:r>
      <w:r w:rsidR="004D2168" w:rsidRPr="00967EE8">
        <w:rPr>
          <w:color w:val="auto"/>
        </w:rPr>
        <w:t>tota</w:t>
      </w:r>
      <w:r w:rsidR="004D2168">
        <w:rPr>
          <w:color w:val="auto"/>
        </w:rPr>
        <w:t>l</w:t>
      </w:r>
      <w:r w:rsidR="004D2168" w:rsidRPr="00967EE8">
        <w:rPr>
          <w:color w:val="auto"/>
        </w:rPr>
        <w:t>ed</w:t>
      </w:r>
      <w:r w:rsidRPr="00967EE8">
        <w:rPr>
          <w:color w:val="auto"/>
        </w:rPr>
        <w:t xml:space="preserve">. The </w:t>
      </w:r>
      <w:r w:rsidR="005F7F4A">
        <w:rPr>
          <w:color w:val="auto"/>
        </w:rPr>
        <w:t>Candidate must duly sign the Price Schedul</w:t>
      </w:r>
      <w:r w:rsidRPr="00967EE8">
        <w:rPr>
          <w:color w:val="auto"/>
        </w:rPr>
        <w:t xml:space="preserve">e with company chop. </w:t>
      </w:r>
    </w:p>
    <w:p w:rsidR="00330D3D" w:rsidRPr="00967EE8" w:rsidRDefault="00330D3D" w:rsidP="004E5B6E">
      <w:pPr>
        <w:pStyle w:val="Default"/>
        <w:ind w:left="480"/>
        <w:jc w:val="both"/>
        <w:rPr>
          <w:color w:val="auto"/>
        </w:rPr>
      </w:pPr>
    </w:p>
    <w:p w:rsidR="008C6320" w:rsidRPr="00967EE8" w:rsidRDefault="003F4697" w:rsidP="004E5B6E">
      <w:pPr>
        <w:pStyle w:val="Default"/>
        <w:jc w:val="both"/>
        <w:rPr>
          <w:color w:val="auto"/>
        </w:rPr>
      </w:pPr>
      <w:r w:rsidRPr="00967EE8">
        <w:rPr>
          <w:color w:val="auto"/>
        </w:rPr>
        <w:t>5</w:t>
      </w:r>
      <w:r w:rsidR="008C6320" w:rsidRPr="00967EE8">
        <w:rPr>
          <w:color w:val="auto"/>
        </w:rPr>
        <w:t xml:space="preserve">.4 </w:t>
      </w:r>
      <w:r w:rsidR="00330D3D" w:rsidRPr="00967EE8">
        <w:rPr>
          <w:color w:val="auto"/>
        </w:rPr>
        <w:tab/>
      </w:r>
      <w:r w:rsidR="00330D3D" w:rsidRPr="00967EE8">
        <w:rPr>
          <w:color w:val="auto"/>
        </w:rPr>
        <w:tab/>
      </w:r>
      <w:r w:rsidR="008C6320" w:rsidRPr="00967EE8">
        <w:rPr>
          <w:color w:val="auto"/>
        </w:rPr>
        <w:t xml:space="preserve">Company Information </w:t>
      </w:r>
    </w:p>
    <w:p w:rsidR="008C6320" w:rsidRPr="00967EE8" w:rsidRDefault="008C6320" w:rsidP="004E5B6E">
      <w:pPr>
        <w:pStyle w:val="Default"/>
        <w:ind w:left="480" w:firstLine="480"/>
        <w:jc w:val="both"/>
        <w:rPr>
          <w:color w:val="auto"/>
        </w:rPr>
      </w:pPr>
      <w:r w:rsidRPr="00967EE8">
        <w:rPr>
          <w:color w:val="auto"/>
        </w:rPr>
        <w:t>The information to be suppli</w:t>
      </w:r>
      <w:r w:rsidR="00935866">
        <w:rPr>
          <w:color w:val="auto"/>
        </w:rPr>
        <w:t>ed by Candidates under Clause 13</w:t>
      </w:r>
      <w:r w:rsidRPr="00967EE8">
        <w:rPr>
          <w:color w:val="auto"/>
        </w:rPr>
        <w:t xml:space="preserve"> herein. </w:t>
      </w:r>
    </w:p>
    <w:p w:rsidR="00330D3D" w:rsidRPr="00967EE8" w:rsidRDefault="00330D3D" w:rsidP="004E5B6E">
      <w:pPr>
        <w:pStyle w:val="Default"/>
        <w:jc w:val="both"/>
        <w:rPr>
          <w:color w:val="auto"/>
        </w:rPr>
      </w:pPr>
    </w:p>
    <w:p w:rsidR="008C6320" w:rsidRPr="00967EE8" w:rsidRDefault="003F4697" w:rsidP="004E5B6E">
      <w:pPr>
        <w:pStyle w:val="Default"/>
        <w:jc w:val="both"/>
        <w:rPr>
          <w:color w:val="auto"/>
        </w:rPr>
      </w:pPr>
      <w:r w:rsidRPr="00967EE8">
        <w:rPr>
          <w:b/>
          <w:bCs/>
          <w:color w:val="auto"/>
        </w:rPr>
        <w:t>6</w:t>
      </w:r>
      <w:r w:rsidR="008C6320" w:rsidRPr="00967EE8">
        <w:rPr>
          <w:b/>
          <w:bCs/>
          <w:color w:val="auto"/>
        </w:rPr>
        <w:t xml:space="preserve">. Complete Offer </w:t>
      </w:r>
    </w:p>
    <w:p w:rsidR="008C6320" w:rsidRPr="00967EE8" w:rsidRDefault="008C6320" w:rsidP="004E5B6E">
      <w:pPr>
        <w:pStyle w:val="Default"/>
        <w:jc w:val="both"/>
        <w:rPr>
          <w:color w:val="auto"/>
        </w:rPr>
      </w:pPr>
    </w:p>
    <w:p w:rsidR="008C6320" w:rsidRPr="00967EE8" w:rsidRDefault="003F4697" w:rsidP="004E5B6E">
      <w:pPr>
        <w:pStyle w:val="Default"/>
        <w:ind w:left="960" w:hanging="960"/>
        <w:jc w:val="both"/>
        <w:rPr>
          <w:color w:val="auto"/>
        </w:rPr>
      </w:pPr>
      <w:r w:rsidRPr="00967EE8">
        <w:rPr>
          <w:color w:val="auto"/>
        </w:rPr>
        <w:t>6</w:t>
      </w:r>
      <w:r w:rsidR="008C6320" w:rsidRPr="00967EE8">
        <w:rPr>
          <w:color w:val="auto"/>
        </w:rPr>
        <w:t xml:space="preserve">.1 </w:t>
      </w:r>
      <w:r w:rsidR="00330D3D" w:rsidRPr="00967EE8">
        <w:rPr>
          <w:color w:val="auto"/>
        </w:rPr>
        <w:tab/>
      </w:r>
      <w:r w:rsidR="008C6320" w:rsidRPr="00967EE8">
        <w:rPr>
          <w:color w:val="auto"/>
        </w:rPr>
        <w:t xml:space="preserve">Candidates shall submit Proposals to meet all the requirements as stated in the Proposal Documents. Proposals with only a partial quotation will not be considered. </w:t>
      </w:r>
    </w:p>
    <w:p w:rsidR="00330D3D" w:rsidRPr="00967EE8" w:rsidRDefault="00330D3D" w:rsidP="004E5B6E">
      <w:pPr>
        <w:pStyle w:val="Default"/>
        <w:jc w:val="both"/>
        <w:rPr>
          <w:color w:val="auto"/>
        </w:rPr>
      </w:pPr>
    </w:p>
    <w:p w:rsidR="008C6320" w:rsidRPr="00967EE8" w:rsidRDefault="003F4697" w:rsidP="004E5B6E">
      <w:pPr>
        <w:pStyle w:val="Default"/>
        <w:jc w:val="both"/>
        <w:rPr>
          <w:color w:val="auto"/>
        </w:rPr>
      </w:pPr>
      <w:r w:rsidRPr="00967EE8">
        <w:rPr>
          <w:b/>
          <w:bCs/>
          <w:color w:val="auto"/>
        </w:rPr>
        <w:t>7</w:t>
      </w:r>
      <w:r w:rsidR="008C6320" w:rsidRPr="00967EE8">
        <w:rPr>
          <w:b/>
          <w:bCs/>
          <w:color w:val="auto"/>
        </w:rPr>
        <w:t xml:space="preserve">. Candidates’ Proposals </w:t>
      </w:r>
    </w:p>
    <w:p w:rsidR="008C6320" w:rsidRPr="00967EE8" w:rsidRDefault="008C6320" w:rsidP="004E5B6E">
      <w:pPr>
        <w:pStyle w:val="Default"/>
        <w:jc w:val="both"/>
        <w:rPr>
          <w:color w:val="auto"/>
        </w:rPr>
      </w:pPr>
    </w:p>
    <w:p w:rsidR="008C6320" w:rsidRPr="00967EE8" w:rsidRDefault="003F4697" w:rsidP="004E5B6E">
      <w:pPr>
        <w:pStyle w:val="Default"/>
        <w:ind w:left="960" w:hanging="960"/>
        <w:jc w:val="both"/>
        <w:rPr>
          <w:color w:val="auto"/>
        </w:rPr>
      </w:pPr>
      <w:r w:rsidRPr="00967EE8">
        <w:rPr>
          <w:color w:val="auto"/>
        </w:rPr>
        <w:t>7</w:t>
      </w:r>
      <w:r w:rsidR="008C6320" w:rsidRPr="00967EE8">
        <w:rPr>
          <w:color w:val="auto"/>
        </w:rPr>
        <w:t xml:space="preserve">.1 </w:t>
      </w:r>
      <w:r w:rsidR="00330D3D" w:rsidRPr="00967EE8">
        <w:rPr>
          <w:color w:val="auto"/>
        </w:rPr>
        <w:tab/>
      </w:r>
      <w:r w:rsidR="008C6320" w:rsidRPr="00967EE8">
        <w:rPr>
          <w:color w:val="auto"/>
        </w:rPr>
        <w:t xml:space="preserve">Counter proposals from Candidates will only be considered in exceptional circumstances and at the absolute discretion of HKCSS on </w:t>
      </w:r>
      <w:r w:rsidR="005F7F4A">
        <w:rPr>
          <w:color w:val="auto"/>
        </w:rPr>
        <w:t xml:space="preserve">an </w:t>
      </w:r>
      <w:r w:rsidR="008C6320" w:rsidRPr="00967EE8">
        <w:rPr>
          <w:color w:val="auto"/>
        </w:rPr>
        <w:t xml:space="preserve">issue of fundamental importance to the Proposal Documents. Any counterproposal must be drafted and submitted in the following manner: </w:t>
      </w:r>
    </w:p>
    <w:p w:rsidR="008C6320" w:rsidRPr="00967EE8" w:rsidRDefault="008C6320" w:rsidP="004E5B6E">
      <w:pPr>
        <w:pStyle w:val="Default"/>
        <w:jc w:val="both"/>
        <w:rPr>
          <w:color w:val="auto"/>
        </w:rPr>
      </w:pPr>
    </w:p>
    <w:p w:rsidR="008C6320" w:rsidRPr="00967EE8" w:rsidRDefault="008C6320" w:rsidP="004E5B6E">
      <w:pPr>
        <w:pStyle w:val="Default"/>
        <w:ind w:left="1440" w:hanging="480"/>
        <w:jc w:val="both"/>
        <w:rPr>
          <w:color w:val="auto"/>
        </w:rPr>
      </w:pPr>
      <w:r w:rsidRPr="00967EE8">
        <w:rPr>
          <w:color w:val="auto"/>
        </w:rPr>
        <w:t xml:space="preserve">a. </w:t>
      </w:r>
      <w:r w:rsidR="00330D3D" w:rsidRPr="00967EE8">
        <w:rPr>
          <w:color w:val="auto"/>
        </w:rPr>
        <w:tab/>
      </w:r>
      <w:r w:rsidRPr="00967EE8">
        <w:rPr>
          <w:color w:val="auto"/>
        </w:rPr>
        <w:t xml:space="preserve">The </w:t>
      </w:r>
      <w:r w:rsidR="005F7F4A" w:rsidRPr="00967EE8">
        <w:rPr>
          <w:color w:val="auto"/>
        </w:rPr>
        <w:t>counter</w:t>
      </w:r>
      <w:r w:rsidRPr="00967EE8">
        <w:rPr>
          <w:color w:val="auto"/>
        </w:rPr>
        <w:t xml:space="preserve">proposal must be put under a separate appendix called “Counter proposal to the Proposal Documents”. </w:t>
      </w:r>
    </w:p>
    <w:p w:rsidR="008C6320" w:rsidRPr="00967EE8" w:rsidRDefault="008C6320" w:rsidP="004E5B6E">
      <w:pPr>
        <w:pStyle w:val="Default"/>
        <w:ind w:left="480" w:firstLine="480"/>
        <w:jc w:val="both"/>
        <w:rPr>
          <w:color w:val="auto"/>
        </w:rPr>
      </w:pPr>
      <w:r w:rsidRPr="00967EE8">
        <w:rPr>
          <w:color w:val="auto"/>
        </w:rPr>
        <w:t xml:space="preserve">b. </w:t>
      </w:r>
      <w:r w:rsidR="00330D3D" w:rsidRPr="00967EE8">
        <w:rPr>
          <w:color w:val="auto"/>
        </w:rPr>
        <w:tab/>
      </w:r>
      <w:r w:rsidRPr="00967EE8">
        <w:rPr>
          <w:color w:val="auto"/>
        </w:rPr>
        <w:t xml:space="preserve">The </w:t>
      </w:r>
      <w:r w:rsidR="005F7F4A" w:rsidRPr="00967EE8">
        <w:rPr>
          <w:color w:val="auto"/>
        </w:rPr>
        <w:t>counter</w:t>
      </w:r>
      <w:r w:rsidRPr="00967EE8">
        <w:rPr>
          <w:color w:val="auto"/>
        </w:rPr>
        <w:t xml:space="preserve">proposal must adhere to the format of the Proposal Documents. </w:t>
      </w:r>
    </w:p>
    <w:p w:rsidR="008C6320" w:rsidRPr="00967EE8" w:rsidRDefault="008C6320" w:rsidP="004E5B6E">
      <w:pPr>
        <w:pStyle w:val="Default"/>
        <w:ind w:left="1440" w:hanging="480"/>
        <w:jc w:val="both"/>
        <w:rPr>
          <w:color w:val="auto"/>
        </w:rPr>
      </w:pPr>
      <w:r w:rsidRPr="00967EE8">
        <w:rPr>
          <w:color w:val="auto"/>
        </w:rPr>
        <w:t xml:space="preserve">c. </w:t>
      </w:r>
      <w:r w:rsidR="00330D3D" w:rsidRPr="00967EE8">
        <w:rPr>
          <w:color w:val="auto"/>
        </w:rPr>
        <w:tab/>
      </w:r>
      <w:r w:rsidRPr="00967EE8">
        <w:rPr>
          <w:color w:val="auto"/>
        </w:rPr>
        <w:t xml:space="preserve">The original version of the relevant provision must be fully recited before any proposed alteration or deletion is made. </w:t>
      </w:r>
    </w:p>
    <w:p w:rsidR="008C6320" w:rsidRPr="00967EE8" w:rsidRDefault="008C6320" w:rsidP="004E5B6E">
      <w:pPr>
        <w:pStyle w:val="Default"/>
        <w:ind w:left="1440" w:hanging="480"/>
        <w:jc w:val="both"/>
        <w:rPr>
          <w:color w:val="auto"/>
        </w:rPr>
      </w:pPr>
      <w:r w:rsidRPr="00967EE8">
        <w:rPr>
          <w:color w:val="auto"/>
        </w:rPr>
        <w:t xml:space="preserve">d. </w:t>
      </w:r>
      <w:r w:rsidR="00330D3D" w:rsidRPr="00967EE8">
        <w:rPr>
          <w:color w:val="auto"/>
        </w:rPr>
        <w:tab/>
      </w:r>
      <w:r w:rsidRPr="00967EE8">
        <w:rPr>
          <w:color w:val="auto"/>
        </w:rPr>
        <w:t xml:space="preserve">Any alteration to any terms or requirements must be underlined and must bear the </w:t>
      </w:r>
      <w:r w:rsidRPr="00967EE8">
        <w:rPr>
          <w:color w:val="auto"/>
        </w:rPr>
        <w:lastRenderedPageBreak/>
        <w:t xml:space="preserve">corresponding clause number unless it is an addition to the Proposal Documents. </w:t>
      </w:r>
    </w:p>
    <w:p w:rsidR="008C6320" w:rsidRPr="00967EE8" w:rsidRDefault="008C6320" w:rsidP="004E5B6E">
      <w:pPr>
        <w:pStyle w:val="Default"/>
        <w:ind w:left="480" w:firstLine="480"/>
        <w:jc w:val="both"/>
        <w:rPr>
          <w:color w:val="auto"/>
        </w:rPr>
      </w:pPr>
      <w:r w:rsidRPr="00967EE8">
        <w:rPr>
          <w:color w:val="auto"/>
        </w:rPr>
        <w:t xml:space="preserve">e. </w:t>
      </w:r>
      <w:r w:rsidR="00330D3D" w:rsidRPr="00967EE8">
        <w:rPr>
          <w:color w:val="auto"/>
        </w:rPr>
        <w:tab/>
      </w:r>
      <w:r w:rsidRPr="00967EE8">
        <w:rPr>
          <w:color w:val="auto"/>
        </w:rPr>
        <w:t xml:space="preserve">Words to be deleted should be crossed out by a single line only. </w:t>
      </w:r>
    </w:p>
    <w:p w:rsidR="008C6320" w:rsidRPr="00967EE8" w:rsidRDefault="008C6320" w:rsidP="004E5B6E">
      <w:pPr>
        <w:pStyle w:val="Default"/>
        <w:ind w:left="1440" w:hanging="480"/>
        <w:jc w:val="both"/>
        <w:rPr>
          <w:color w:val="auto"/>
        </w:rPr>
      </w:pPr>
      <w:r w:rsidRPr="00967EE8">
        <w:rPr>
          <w:color w:val="auto"/>
        </w:rPr>
        <w:t xml:space="preserve">f. </w:t>
      </w:r>
      <w:r w:rsidR="00330D3D" w:rsidRPr="00967EE8">
        <w:rPr>
          <w:color w:val="auto"/>
        </w:rPr>
        <w:tab/>
      </w:r>
      <w:r w:rsidRPr="00967EE8">
        <w:rPr>
          <w:color w:val="auto"/>
        </w:rPr>
        <w:t xml:space="preserve">Explanation should be given below any such alteration or deletion and be put in a bracket ( ). </w:t>
      </w:r>
    </w:p>
    <w:p w:rsidR="00330D3D" w:rsidRPr="00967EE8" w:rsidRDefault="00330D3D" w:rsidP="004E5B6E">
      <w:pPr>
        <w:pStyle w:val="Default"/>
        <w:ind w:left="960" w:hanging="480"/>
        <w:jc w:val="both"/>
        <w:rPr>
          <w:color w:val="auto"/>
        </w:rPr>
      </w:pPr>
    </w:p>
    <w:p w:rsidR="008C6320" w:rsidRPr="00967EE8" w:rsidRDefault="003F4697" w:rsidP="004E5B6E">
      <w:pPr>
        <w:pStyle w:val="Default"/>
        <w:ind w:left="960" w:hanging="960"/>
        <w:jc w:val="both"/>
        <w:rPr>
          <w:color w:val="auto"/>
        </w:rPr>
      </w:pPr>
      <w:r w:rsidRPr="00967EE8">
        <w:rPr>
          <w:color w:val="auto"/>
        </w:rPr>
        <w:t>7</w:t>
      </w:r>
      <w:r w:rsidR="008C6320" w:rsidRPr="00967EE8">
        <w:rPr>
          <w:color w:val="auto"/>
        </w:rPr>
        <w:t xml:space="preserve">.2 </w:t>
      </w:r>
      <w:r w:rsidR="00330D3D" w:rsidRPr="00967EE8">
        <w:rPr>
          <w:color w:val="auto"/>
        </w:rPr>
        <w:tab/>
      </w:r>
      <w:r w:rsidR="008C6320" w:rsidRPr="00967EE8">
        <w:rPr>
          <w:color w:val="auto"/>
        </w:rPr>
        <w:t xml:space="preserve">A </w:t>
      </w:r>
      <w:r w:rsidR="005F7F4A" w:rsidRPr="00967EE8">
        <w:rPr>
          <w:color w:val="auto"/>
        </w:rPr>
        <w:t>counter</w:t>
      </w:r>
      <w:r w:rsidR="008C6320" w:rsidRPr="00967EE8">
        <w:rPr>
          <w:color w:val="auto"/>
        </w:rPr>
        <w:t xml:space="preserve">proposal not submitted in accordance with the above requirements will be considered to be general comments only and will not in any way affect the validity of any terms and conditions in the Proposal Documents. </w:t>
      </w:r>
    </w:p>
    <w:p w:rsidR="00330D3D" w:rsidRPr="00967EE8" w:rsidRDefault="00330D3D" w:rsidP="004E5B6E">
      <w:pPr>
        <w:pStyle w:val="Default"/>
        <w:ind w:left="480" w:hanging="480"/>
        <w:jc w:val="both"/>
        <w:rPr>
          <w:color w:val="auto"/>
        </w:rPr>
      </w:pPr>
    </w:p>
    <w:p w:rsidR="008C6320" w:rsidRPr="00967EE8" w:rsidRDefault="003F4697" w:rsidP="003216F0">
      <w:pPr>
        <w:pStyle w:val="Default"/>
        <w:ind w:left="993" w:hanging="993"/>
        <w:jc w:val="both"/>
        <w:rPr>
          <w:color w:val="auto"/>
        </w:rPr>
      </w:pPr>
      <w:r w:rsidRPr="00967EE8">
        <w:rPr>
          <w:color w:val="auto"/>
        </w:rPr>
        <w:t>7</w:t>
      </w:r>
      <w:r w:rsidR="008C6320" w:rsidRPr="00967EE8">
        <w:rPr>
          <w:color w:val="auto"/>
        </w:rPr>
        <w:t xml:space="preserve">.3 </w:t>
      </w:r>
      <w:r w:rsidR="00705ABF">
        <w:rPr>
          <w:color w:val="auto"/>
        </w:rPr>
        <w:tab/>
      </w:r>
      <w:r w:rsidR="008C6320" w:rsidRPr="00967EE8">
        <w:rPr>
          <w:color w:val="auto"/>
        </w:rPr>
        <w:t xml:space="preserve">Alternative proposals that will improve the value of a Proposal may be submitted. HKCSS, through her </w:t>
      </w:r>
      <w:r w:rsidR="005F7F4A">
        <w:rPr>
          <w:color w:val="auto"/>
        </w:rPr>
        <w:t>R</w:t>
      </w:r>
      <w:r w:rsidR="005F7F4A" w:rsidRPr="00967EE8">
        <w:rPr>
          <w:color w:val="auto"/>
        </w:rPr>
        <w:t>epresentative</w:t>
      </w:r>
      <w:r w:rsidR="008C6320" w:rsidRPr="00967EE8">
        <w:rPr>
          <w:color w:val="auto"/>
        </w:rPr>
        <w:t xml:space="preserve">, reserves the right to negotiate with any Candidate about the terms of a Proposal. </w:t>
      </w:r>
    </w:p>
    <w:p w:rsidR="00330D3D" w:rsidRPr="00967EE8" w:rsidRDefault="00330D3D" w:rsidP="004E5B6E">
      <w:pPr>
        <w:pStyle w:val="Default"/>
        <w:jc w:val="both"/>
        <w:rPr>
          <w:color w:val="auto"/>
        </w:rPr>
      </w:pPr>
    </w:p>
    <w:p w:rsidR="008C6320" w:rsidRPr="00967EE8" w:rsidRDefault="003F4697" w:rsidP="004E5B6E">
      <w:pPr>
        <w:pStyle w:val="Default"/>
        <w:jc w:val="both"/>
        <w:rPr>
          <w:color w:val="auto"/>
        </w:rPr>
      </w:pPr>
      <w:r w:rsidRPr="00967EE8">
        <w:rPr>
          <w:b/>
          <w:bCs/>
          <w:color w:val="auto"/>
        </w:rPr>
        <w:t>8</w:t>
      </w:r>
      <w:r w:rsidR="008C6320" w:rsidRPr="00967EE8">
        <w:rPr>
          <w:b/>
          <w:bCs/>
          <w:color w:val="auto"/>
        </w:rPr>
        <w:t xml:space="preserve">. Acceptance </w:t>
      </w:r>
    </w:p>
    <w:p w:rsidR="008C6320" w:rsidRPr="00967EE8" w:rsidRDefault="008C6320" w:rsidP="004E5B6E">
      <w:pPr>
        <w:pStyle w:val="Default"/>
        <w:jc w:val="both"/>
        <w:rPr>
          <w:color w:val="auto"/>
        </w:rPr>
      </w:pPr>
    </w:p>
    <w:p w:rsidR="008B269F" w:rsidRDefault="003F4697" w:rsidP="004E5B6E">
      <w:pPr>
        <w:pStyle w:val="Default"/>
        <w:ind w:left="960" w:hanging="960"/>
        <w:jc w:val="both"/>
        <w:rPr>
          <w:color w:val="auto"/>
        </w:rPr>
      </w:pPr>
      <w:r w:rsidRPr="00967EE8">
        <w:rPr>
          <w:color w:val="auto"/>
        </w:rPr>
        <w:t>8</w:t>
      </w:r>
      <w:r w:rsidR="008C6320" w:rsidRPr="00967EE8">
        <w:rPr>
          <w:color w:val="auto"/>
        </w:rPr>
        <w:t xml:space="preserve">.1 </w:t>
      </w:r>
      <w:r w:rsidR="00330D3D" w:rsidRPr="00967EE8">
        <w:rPr>
          <w:color w:val="auto"/>
        </w:rPr>
        <w:tab/>
      </w:r>
      <w:r w:rsidR="008C6320" w:rsidRPr="00967EE8">
        <w:rPr>
          <w:color w:val="auto"/>
        </w:rPr>
        <w:t xml:space="preserve">HKCSS is not bound to accept the lowest priced or any Proposal at all and reserves the absolute right to accept all or any part or parts of any Proposal at any time within the period mentioned in clause 4 hereof. </w:t>
      </w:r>
    </w:p>
    <w:p w:rsidR="008761DE" w:rsidRDefault="008761DE" w:rsidP="004E5B6E">
      <w:pPr>
        <w:tabs>
          <w:tab w:val="left" w:pos="2880"/>
          <w:tab w:val="left" w:pos="5400"/>
        </w:tabs>
        <w:jc w:val="both"/>
        <w:rPr>
          <w:rFonts w:ascii="Times New Roman" w:hAnsi="Times New Roman"/>
          <w:kern w:val="0"/>
          <w:szCs w:val="24"/>
        </w:rPr>
      </w:pPr>
    </w:p>
    <w:p w:rsidR="00983C33" w:rsidRPr="008761DE" w:rsidRDefault="003F4697" w:rsidP="004E5B6E">
      <w:pPr>
        <w:ind w:left="991" w:hangingChars="413" w:hanging="991"/>
        <w:jc w:val="both"/>
        <w:rPr>
          <w:rFonts w:ascii="Times New Roman" w:eastAsia="SimSun" w:hAnsi="Times New Roman"/>
          <w:szCs w:val="24"/>
          <w:lang w:eastAsia="zh-CN"/>
        </w:rPr>
      </w:pPr>
      <w:r w:rsidRPr="00967EE8">
        <w:rPr>
          <w:rFonts w:ascii="Times New Roman" w:hAnsi="Times New Roman"/>
          <w:szCs w:val="24"/>
        </w:rPr>
        <w:t>8</w:t>
      </w:r>
      <w:r w:rsidR="008C6320" w:rsidRPr="00967EE8">
        <w:rPr>
          <w:rFonts w:ascii="Times New Roman" w:hAnsi="Times New Roman"/>
          <w:szCs w:val="24"/>
        </w:rPr>
        <w:t>.</w:t>
      </w:r>
      <w:r w:rsidR="008B269F">
        <w:rPr>
          <w:rFonts w:ascii="Times New Roman" w:hAnsi="Times New Roman"/>
          <w:szCs w:val="24"/>
        </w:rPr>
        <w:t>2</w:t>
      </w:r>
      <w:r w:rsidR="008B269F">
        <w:rPr>
          <w:rFonts w:ascii="Times New Roman" w:hAnsi="Times New Roman" w:hint="eastAsia"/>
          <w:szCs w:val="24"/>
        </w:rPr>
        <w:tab/>
      </w:r>
      <w:r w:rsidR="008C6320" w:rsidRPr="008761DE">
        <w:rPr>
          <w:rFonts w:ascii="Times New Roman" w:hAnsi="Times New Roman"/>
          <w:szCs w:val="24"/>
        </w:rPr>
        <w:t xml:space="preserve">HKCSS will enter into a Contract with an Awarded Party. </w:t>
      </w:r>
      <w:r w:rsidR="00983C33" w:rsidRPr="008761DE">
        <w:rPr>
          <w:rFonts w:ascii="Times New Roman" w:hAnsi="Times New Roman"/>
          <w:szCs w:val="24"/>
        </w:rPr>
        <w:t>Tenderers who do not receive</w:t>
      </w:r>
      <w:r w:rsidR="008B269F">
        <w:rPr>
          <w:rFonts w:ascii="Times New Roman" w:hAnsi="Times New Roman" w:hint="eastAsia"/>
          <w:szCs w:val="24"/>
        </w:rPr>
        <w:t xml:space="preserve"> any notification within the Tender Validity Period of their offer shall assume that their offers have not been accepted. </w:t>
      </w:r>
    </w:p>
    <w:p w:rsidR="00983C33" w:rsidRPr="009D4885" w:rsidRDefault="00983C33" w:rsidP="004E5B6E">
      <w:pPr>
        <w:tabs>
          <w:tab w:val="left" w:pos="142"/>
          <w:tab w:val="left" w:pos="1276"/>
        </w:tabs>
        <w:ind w:left="958" w:hanging="958"/>
        <w:jc w:val="both"/>
        <w:rPr>
          <w:sz w:val="22"/>
        </w:rPr>
      </w:pPr>
    </w:p>
    <w:p w:rsidR="008C6320" w:rsidRPr="00967EE8" w:rsidRDefault="003F4697" w:rsidP="004E5B6E">
      <w:pPr>
        <w:pStyle w:val="Default"/>
        <w:ind w:left="960" w:hanging="960"/>
        <w:jc w:val="both"/>
        <w:rPr>
          <w:color w:val="auto"/>
        </w:rPr>
      </w:pPr>
      <w:r w:rsidRPr="00967EE8">
        <w:rPr>
          <w:color w:val="auto"/>
        </w:rPr>
        <w:t>8</w:t>
      </w:r>
      <w:r w:rsidR="008C6320" w:rsidRPr="00967EE8">
        <w:rPr>
          <w:color w:val="auto"/>
        </w:rPr>
        <w:t xml:space="preserve">.3 </w:t>
      </w:r>
      <w:r w:rsidR="00330D3D" w:rsidRPr="00967EE8">
        <w:rPr>
          <w:color w:val="auto"/>
        </w:rPr>
        <w:tab/>
      </w:r>
      <w:r w:rsidR="008C6320" w:rsidRPr="00967EE8">
        <w:rPr>
          <w:color w:val="auto"/>
        </w:rPr>
        <w:t xml:space="preserve">Documents of unsuccessful Candidates will not be returned to the Candidates regardless </w:t>
      </w:r>
      <w:r w:rsidR="005F7F4A">
        <w:rPr>
          <w:color w:val="auto"/>
        </w:rPr>
        <w:t xml:space="preserve">of </w:t>
      </w:r>
      <w:r w:rsidR="008C6320" w:rsidRPr="00967EE8">
        <w:rPr>
          <w:color w:val="auto"/>
        </w:rPr>
        <w:t xml:space="preserve">the result of </w:t>
      </w:r>
      <w:r w:rsidR="005F7F4A">
        <w:rPr>
          <w:color w:val="auto"/>
        </w:rPr>
        <w:t xml:space="preserve">the </w:t>
      </w:r>
      <w:r w:rsidR="008C6320" w:rsidRPr="00967EE8">
        <w:rPr>
          <w:color w:val="auto"/>
        </w:rPr>
        <w:t xml:space="preserve">bidding. </w:t>
      </w:r>
    </w:p>
    <w:p w:rsidR="008C6320" w:rsidRPr="00967EE8" w:rsidRDefault="008C6320" w:rsidP="004E5B6E">
      <w:pPr>
        <w:pStyle w:val="Default"/>
        <w:jc w:val="both"/>
        <w:rPr>
          <w:color w:val="auto"/>
        </w:rPr>
      </w:pPr>
    </w:p>
    <w:p w:rsidR="008C6320" w:rsidRPr="00967EE8" w:rsidRDefault="003F4697" w:rsidP="004E5B6E">
      <w:pPr>
        <w:pStyle w:val="Default"/>
        <w:jc w:val="both"/>
        <w:rPr>
          <w:color w:val="auto"/>
        </w:rPr>
      </w:pPr>
      <w:r w:rsidRPr="00967EE8">
        <w:rPr>
          <w:b/>
          <w:bCs/>
          <w:color w:val="auto"/>
        </w:rPr>
        <w:t>9</w:t>
      </w:r>
      <w:r w:rsidR="008C6320" w:rsidRPr="00967EE8">
        <w:rPr>
          <w:b/>
          <w:bCs/>
          <w:color w:val="auto"/>
        </w:rPr>
        <w:t xml:space="preserve">. Proposal Documents Addenda </w:t>
      </w:r>
    </w:p>
    <w:p w:rsidR="008C6320" w:rsidRPr="00967EE8" w:rsidRDefault="008C6320" w:rsidP="004E5B6E">
      <w:pPr>
        <w:pStyle w:val="Default"/>
        <w:jc w:val="both"/>
        <w:rPr>
          <w:color w:val="auto"/>
        </w:rPr>
      </w:pPr>
    </w:p>
    <w:p w:rsidR="008C6320" w:rsidRPr="00967EE8" w:rsidRDefault="003F4697" w:rsidP="004E5B6E">
      <w:pPr>
        <w:pStyle w:val="Default"/>
        <w:ind w:left="960" w:hanging="960"/>
        <w:jc w:val="both"/>
        <w:rPr>
          <w:color w:val="auto"/>
        </w:rPr>
      </w:pPr>
      <w:r w:rsidRPr="00967EE8">
        <w:rPr>
          <w:color w:val="auto"/>
        </w:rPr>
        <w:t>9</w:t>
      </w:r>
      <w:r w:rsidR="008C6320" w:rsidRPr="00967EE8">
        <w:rPr>
          <w:color w:val="auto"/>
        </w:rPr>
        <w:t>.1</w:t>
      </w:r>
      <w:r w:rsidR="00330D3D" w:rsidRPr="00967EE8">
        <w:rPr>
          <w:color w:val="auto"/>
        </w:rPr>
        <w:tab/>
      </w:r>
      <w:r w:rsidR="008C6320" w:rsidRPr="00967EE8">
        <w:rPr>
          <w:color w:val="auto"/>
        </w:rPr>
        <w:t xml:space="preserve">All addenda to the Proposal Documents, if any, will be in writing and forwarded to all Candidates. Candidates must acknowledge receipt of all addenda. </w:t>
      </w:r>
    </w:p>
    <w:p w:rsidR="00F72DEE" w:rsidRPr="00967EE8" w:rsidRDefault="00F72DEE" w:rsidP="004E5B6E">
      <w:pPr>
        <w:pStyle w:val="Default"/>
        <w:jc w:val="both"/>
        <w:rPr>
          <w:color w:val="auto"/>
        </w:rPr>
      </w:pPr>
    </w:p>
    <w:p w:rsidR="008C6320" w:rsidRPr="00967EE8" w:rsidRDefault="008C6320" w:rsidP="004E5B6E">
      <w:pPr>
        <w:pStyle w:val="Default"/>
        <w:jc w:val="both"/>
        <w:rPr>
          <w:color w:val="auto"/>
        </w:rPr>
      </w:pPr>
      <w:r w:rsidRPr="00967EE8">
        <w:rPr>
          <w:b/>
          <w:bCs/>
          <w:color w:val="auto"/>
        </w:rPr>
        <w:t>1</w:t>
      </w:r>
      <w:r w:rsidR="003F4697" w:rsidRPr="00967EE8">
        <w:rPr>
          <w:b/>
          <w:bCs/>
          <w:color w:val="auto"/>
        </w:rPr>
        <w:t>0</w:t>
      </w:r>
      <w:r w:rsidRPr="00967EE8">
        <w:rPr>
          <w:b/>
          <w:bCs/>
          <w:color w:val="auto"/>
        </w:rPr>
        <w:t xml:space="preserve">. Equipment and Services Marketed by Other Parties </w:t>
      </w:r>
    </w:p>
    <w:p w:rsidR="008C6320" w:rsidRPr="00967EE8" w:rsidRDefault="008C6320" w:rsidP="004E5B6E">
      <w:pPr>
        <w:pStyle w:val="Default"/>
        <w:jc w:val="both"/>
        <w:rPr>
          <w:color w:val="auto"/>
        </w:rPr>
      </w:pPr>
    </w:p>
    <w:p w:rsidR="008C6320" w:rsidRPr="00967EE8" w:rsidRDefault="008C6320" w:rsidP="004E5B6E">
      <w:pPr>
        <w:pStyle w:val="Default"/>
        <w:ind w:left="960" w:hanging="960"/>
        <w:jc w:val="both"/>
        <w:rPr>
          <w:color w:val="auto"/>
        </w:rPr>
      </w:pPr>
      <w:r w:rsidRPr="00967EE8">
        <w:rPr>
          <w:color w:val="auto"/>
        </w:rPr>
        <w:t>1</w:t>
      </w:r>
      <w:r w:rsidR="003F4697" w:rsidRPr="00967EE8">
        <w:rPr>
          <w:color w:val="auto"/>
        </w:rPr>
        <w:t>0</w:t>
      </w:r>
      <w:r w:rsidRPr="00967EE8">
        <w:rPr>
          <w:color w:val="auto"/>
        </w:rPr>
        <w:t xml:space="preserve">.1 </w:t>
      </w:r>
      <w:r w:rsidR="00F72DEE" w:rsidRPr="00967EE8">
        <w:rPr>
          <w:color w:val="auto"/>
        </w:rPr>
        <w:tab/>
      </w:r>
      <w:r w:rsidRPr="00967EE8">
        <w:rPr>
          <w:color w:val="auto"/>
        </w:rPr>
        <w:t xml:space="preserve">If any Proposal includes equipment and services marketed by other parties or companies, the proposing Candidate shall act as the prime contractor and the sole point of contact </w:t>
      </w:r>
      <w:r w:rsidR="005F7F4A">
        <w:rPr>
          <w:color w:val="auto"/>
        </w:rPr>
        <w:t>about</w:t>
      </w:r>
      <w:r w:rsidRPr="00967EE8">
        <w:rPr>
          <w:color w:val="auto"/>
        </w:rPr>
        <w:t xml:space="preserve"> contractual stipulations</w:t>
      </w:r>
      <w:r w:rsidR="005F7F4A">
        <w:rPr>
          <w:color w:val="auto"/>
        </w:rPr>
        <w:t>,</w:t>
      </w:r>
      <w:r w:rsidRPr="00967EE8">
        <w:rPr>
          <w:color w:val="auto"/>
        </w:rPr>
        <w:t xml:space="preserve"> including payment of all charges. In addition, an Awarded Party will be responsible for meeting all other requirements of the Proposal specifications. </w:t>
      </w:r>
    </w:p>
    <w:p w:rsidR="008C6320" w:rsidRPr="00967EE8" w:rsidRDefault="008C6320" w:rsidP="004E5B6E">
      <w:pPr>
        <w:pStyle w:val="Default"/>
        <w:jc w:val="both"/>
        <w:rPr>
          <w:color w:val="auto"/>
        </w:rPr>
      </w:pPr>
    </w:p>
    <w:p w:rsidR="008C6320" w:rsidRPr="00967EE8" w:rsidRDefault="008C6320" w:rsidP="004E5B6E">
      <w:pPr>
        <w:pStyle w:val="Default"/>
        <w:ind w:left="960" w:hanging="960"/>
        <w:jc w:val="both"/>
        <w:rPr>
          <w:color w:val="auto"/>
        </w:rPr>
      </w:pPr>
      <w:r w:rsidRPr="00967EE8">
        <w:rPr>
          <w:color w:val="auto"/>
        </w:rPr>
        <w:lastRenderedPageBreak/>
        <w:t>1</w:t>
      </w:r>
      <w:r w:rsidR="003F4697" w:rsidRPr="00967EE8">
        <w:rPr>
          <w:color w:val="auto"/>
        </w:rPr>
        <w:t>0</w:t>
      </w:r>
      <w:r w:rsidRPr="00967EE8">
        <w:rPr>
          <w:color w:val="auto"/>
        </w:rPr>
        <w:t xml:space="preserve">.2 </w:t>
      </w:r>
      <w:r w:rsidR="00F72DEE" w:rsidRPr="00967EE8">
        <w:rPr>
          <w:color w:val="auto"/>
        </w:rPr>
        <w:tab/>
      </w:r>
      <w:r w:rsidRPr="00967EE8">
        <w:rPr>
          <w:color w:val="auto"/>
        </w:rPr>
        <w:t xml:space="preserve">Use of sub-contractors/joint partners is allowed but must be disclosed in the Proposal. All communications connected with or arising out of the Proposals shall be conducted directly between HKCSS and the Candidate(s) irrespective of the number of sub-contractors/joint partners proposed </w:t>
      </w:r>
    </w:p>
    <w:p w:rsidR="008C6320" w:rsidRPr="00967EE8" w:rsidRDefault="008C6320" w:rsidP="004E5B6E">
      <w:pPr>
        <w:pStyle w:val="Default"/>
        <w:jc w:val="both"/>
        <w:rPr>
          <w:color w:val="auto"/>
        </w:rPr>
      </w:pPr>
    </w:p>
    <w:p w:rsidR="008C6320" w:rsidRDefault="008C6320" w:rsidP="004E5B6E">
      <w:pPr>
        <w:pStyle w:val="Default"/>
        <w:jc w:val="both"/>
        <w:rPr>
          <w:b/>
          <w:bCs/>
          <w:color w:val="auto"/>
        </w:rPr>
      </w:pPr>
      <w:r w:rsidRPr="00967EE8">
        <w:rPr>
          <w:b/>
          <w:bCs/>
          <w:color w:val="auto"/>
        </w:rPr>
        <w:t>1</w:t>
      </w:r>
      <w:r w:rsidR="003F4697" w:rsidRPr="00967EE8">
        <w:rPr>
          <w:b/>
          <w:bCs/>
          <w:color w:val="auto"/>
        </w:rPr>
        <w:t>1</w:t>
      </w:r>
      <w:r w:rsidRPr="00967EE8">
        <w:rPr>
          <w:b/>
          <w:bCs/>
          <w:color w:val="auto"/>
        </w:rPr>
        <w:t xml:space="preserve">. Offer of Products and Services </w:t>
      </w:r>
    </w:p>
    <w:p w:rsidR="00403E23" w:rsidRPr="00967EE8" w:rsidRDefault="00403E23" w:rsidP="004E5B6E">
      <w:pPr>
        <w:pStyle w:val="Default"/>
        <w:jc w:val="both"/>
        <w:rPr>
          <w:color w:val="auto"/>
        </w:rPr>
      </w:pPr>
    </w:p>
    <w:p w:rsidR="008C6320" w:rsidRPr="00967EE8" w:rsidRDefault="008C6320" w:rsidP="004E5B6E">
      <w:pPr>
        <w:pStyle w:val="Default"/>
        <w:ind w:left="960" w:hanging="960"/>
        <w:jc w:val="both"/>
        <w:rPr>
          <w:color w:val="auto"/>
        </w:rPr>
      </w:pPr>
      <w:r w:rsidRPr="00967EE8">
        <w:rPr>
          <w:color w:val="auto"/>
        </w:rPr>
        <w:t>1</w:t>
      </w:r>
      <w:r w:rsidR="003F4697" w:rsidRPr="00967EE8">
        <w:rPr>
          <w:color w:val="auto"/>
        </w:rPr>
        <w:t>1</w:t>
      </w:r>
      <w:r w:rsidRPr="00967EE8">
        <w:rPr>
          <w:color w:val="auto"/>
        </w:rPr>
        <w:t xml:space="preserve">.1 </w:t>
      </w:r>
      <w:r w:rsidR="00F72DEE" w:rsidRPr="00967EE8">
        <w:rPr>
          <w:color w:val="auto"/>
        </w:rPr>
        <w:tab/>
      </w:r>
      <w:r w:rsidRPr="00967EE8">
        <w:rPr>
          <w:color w:val="auto"/>
        </w:rPr>
        <w:t xml:space="preserve">Candidates shall declare that all the products and equipment used in supplying the Services will fit for the purpose(s) for which they are intended and further shall warrant that there is no infringement of copyright or patent or intellectual property rights of any kind or nature in connection with all the products and/or equipment whatsoever. </w:t>
      </w:r>
    </w:p>
    <w:p w:rsidR="00F72DEE" w:rsidRPr="00967EE8" w:rsidRDefault="00F72DEE" w:rsidP="004E5B6E">
      <w:pPr>
        <w:pStyle w:val="Default"/>
        <w:ind w:left="960" w:hanging="960"/>
        <w:jc w:val="both"/>
        <w:rPr>
          <w:color w:val="auto"/>
        </w:rPr>
      </w:pPr>
    </w:p>
    <w:p w:rsidR="008C6320" w:rsidRDefault="008C6320" w:rsidP="004E5B6E">
      <w:pPr>
        <w:pStyle w:val="Default"/>
        <w:jc w:val="both"/>
        <w:rPr>
          <w:b/>
          <w:bCs/>
          <w:color w:val="auto"/>
        </w:rPr>
      </w:pPr>
      <w:r w:rsidRPr="00967EE8">
        <w:rPr>
          <w:b/>
          <w:bCs/>
          <w:color w:val="auto"/>
        </w:rPr>
        <w:t>1</w:t>
      </w:r>
      <w:r w:rsidR="003F4697" w:rsidRPr="00967EE8">
        <w:rPr>
          <w:b/>
          <w:bCs/>
          <w:color w:val="auto"/>
        </w:rPr>
        <w:t>2</w:t>
      </w:r>
      <w:r w:rsidRPr="00967EE8">
        <w:rPr>
          <w:b/>
          <w:bCs/>
          <w:color w:val="auto"/>
        </w:rPr>
        <w:t xml:space="preserve">. Provision of Everything Necessary </w:t>
      </w:r>
    </w:p>
    <w:p w:rsidR="00403E23" w:rsidRPr="00967EE8" w:rsidRDefault="00403E23" w:rsidP="004E5B6E">
      <w:pPr>
        <w:pStyle w:val="Default"/>
        <w:jc w:val="both"/>
        <w:rPr>
          <w:color w:val="auto"/>
        </w:rPr>
      </w:pPr>
    </w:p>
    <w:p w:rsidR="008C6320" w:rsidRPr="00967EE8" w:rsidRDefault="008C6320" w:rsidP="004E5B6E">
      <w:pPr>
        <w:pStyle w:val="Default"/>
        <w:ind w:left="960" w:hanging="960"/>
        <w:jc w:val="both"/>
        <w:rPr>
          <w:color w:val="auto"/>
        </w:rPr>
      </w:pPr>
      <w:r w:rsidRPr="00967EE8">
        <w:rPr>
          <w:color w:val="auto"/>
        </w:rPr>
        <w:t>1</w:t>
      </w:r>
      <w:r w:rsidR="003F4697" w:rsidRPr="00967EE8">
        <w:rPr>
          <w:color w:val="auto"/>
        </w:rPr>
        <w:t>2</w:t>
      </w:r>
      <w:r w:rsidRPr="00967EE8">
        <w:rPr>
          <w:color w:val="auto"/>
        </w:rPr>
        <w:t xml:space="preserve">.1 </w:t>
      </w:r>
      <w:r w:rsidR="00F72DEE" w:rsidRPr="00967EE8">
        <w:rPr>
          <w:color w:val="auto"/>
        </w:rPr>
        <w:tab/>
      </w:r>
      <w:r w:rsidRPr="00967EE8">
        <w:rPr>
          <w:color w:val="auto"/>
        </w:rPr>
        <w:t xml:space="preserve">Anything not </w:t>
      </w:r>
      <w:r w:rsidR="005F7F4A">
        <w:rPr>
          <w:color w:val="auto"/>
        </w:rPr>
        <w:t>explicit</w:t>
      </w:r>
      <w:r w:rsidR="005F7F4A" w:rsidRPr="00967EE8">
        <w:rPr>
          <w:color w:val="auto"/>
        </w:rPr>
        <w:t xml:space="preserve">ly </w:t>
      </w:r>
      <w:r w:rsidRPr="00967EE8">
        <w:rPr>
          <w:color w:val="auto"/>
        </w:rPr>
        <w:t xml:space="preserve">mentioned in the Proposal Documents but necessary for the fulfilment of the guarantees and requirements called for in any requirement specifications and/or the Contract, or necessary for the satisfactory working of </w:t>
      </w:r>
      <w:r w:rsidR="008761DE">
        <w:t xml:space="preserve">the </w:t>
      </w:r>
      <w:r w:rsidR="008761DE" w:rsidRPr="007825A5">
        <w:t xml:space="preserve">Project </w:t>
      </w:r>
      <w:r w:rsidR="007825A5" w:rsidRPr="007825A5">
        <w:rPr>
          <w:rFonts w:hint="eastAsia"/>
        </w:rPr>
        <w:t>Impact Assessment and Annual Evaluation of the Gerontechnology Platform</w:t>
      </w:r>
      <w:r w:rsidR="008761DE" w:rsidRPr="007825A5">
        <w:t xml:space="preserve"> </w:t>
      </w:r>
      <w:r w:rsidRPr="007825A5">
        <w:rPr>
          <w:color w:val="auto"/>
        </w:rPr>
        <w:t>is t</w:t>
      </w:r>
      <w:r w:rsidRPr="00967EE8">
        <w:rPr>
          <w:color w:val="auto"/>
        </w:rPr>
        <w:t xml:space="preserve">o be provided under the Contract. </w:t>
      </w:r>
    </w:p>
    <w:p w:rsidR="00F72DEE" w:rsidRPr="00967EE8" w:rsidRDefault="00F72DEE" w:rsidP="004E5B6E">
      <w:pPr>
        <w:pStyle w:val="Default"/>
        <w:ind w:left="960" w:hanging="960"/>
        <w:jc w:val="both"/>
        <w:rPr>
          <w:color w:val="auto"/>
        </w:rPr>
      </w:pPr>
    </w:p>
    <w:p w:rsidR="008C6320" w:rsidRDefault="008C6320" w:rsidP="004E5B6E">
      <w:pPr>
        <w:pStyle w:val="Default"/>
        <w:jc w:val="both"/>
        <w:rPr>
          <w:b/>
          <w:bCs/>
          <w:color w:val="auto"/>
        </w:rPr>
      </w:pPr>
      <w:r w:rsidRPr="00967EE8">
        <w:rPr>
          <w:b/>
          <w:bCs/>
          <w:color w:val="auto"/>
        </w:rPr>
        <w:t>1</w:t>
      </w:r>
      <w:r w:rsidR="003F4697" w:rsidRPr="00967EE8">
        <w:rPr>
          <w:b/>
          <w:bCs/>
          <w:color w:val="auto"/>
        </w:rPr>
        <w:t>3</w:t>
      </w:r>
      <w:r w:rsidRPr="00967EE8">
        <w:rPr>
          <w:b/>
          <w:bCs/>
          <w:color w:val="auto"/>
        </w:rPr>
        <w:t xml:space="preserve">. Company Status </w:t>
      </w:r>
    </w:p>
    <w:p w:rsidR="00403E23" w:rsidRPr="00967EE8" w:rsidRDefault="00403E23" w:rsidP="004E5B6E">
      <w:pPr>
        <w:pStyle w:val="Default"/>
        <w:jc w:val="both"/>
        <w:rPr>
          <w:color w:val="auto"/>
        </w:rPr>
      </w:pPr>
    </w:p>
    <w:p w:rsidR="008C6320" w:rsidRPr="00967EE8" w:rsidRDefault="008C6320" w:rsidP="004E5B6E">
      <w:pPr>
        <w:pStyle w:val="Default"/>
        <w:jc w:val="both"/>
        <w:rPr>
          <w:color w:val="auto"/>
        </w:rPr>
      </w:pPr>
      <w:r w:rsidRPr="00967EE8">
        <w:rPr>
          <w:color w:val="auto"/>
        </w:rPr>
        <w:t>1</w:t>
      </w:r>
      <w:r w:rsidR="003F4697" w:rsidRPr="00967EE8">
        <w:rPr>
          <w:color w:val="auto"/>
        </w:rPr>
        <w:t>3</w:t>
      </w:r>
      <w:r w:rsidRPr="00967EE8">
        <w:rPr>
          <w:color w:val="auto"/>
        </w:rPr>
        <w:t xml:space="preserve">.1 </w:t>
      </w:r>
      <w:r w:rsidR="00F72DEE" w:rsidRPr="00967EE8">
        <w:rPr>
          <w:color w:val="auto"/>
        </w:rPr>
        <w:tab/>
      </w:r>
      <w:r w:rsidRPr="00967EE8">
        <w:rPr>
          <w:color w:val="auto"/>
        </w:rPr>
        <w:t xml:space="preserve">Candidates must provide full details as follows:- </w:t>
      </w:r>
    </w:p>
    <w:p w:rsidR="008C6320" w:rsidRPr="00967EE8" w:rsidRDefault="008C6320" w:rsidP="004E5B6E">
      <w:pPr>
        <w:pStyle w:val="Default"/>
        <w:jc w:val="both"/>
        <w:rPr>
          <w:color w:val="auto"/>
        </w:rPr>
      </w:pPr>
    </w:p>
    <w:p w:rsidR="008C6320" w:rsidRPr="00967EE8" w:rsidRDefault="008C6320" w:rsidP="004E5B6E">
      <w:pPr>
        <w:pStyle w:val="Default"/>
        <w:ind w:left="480" w:firstLine="480"/>
        <w:jc w:val="both"/>
        <w:rPr>
          <w:color w:val="auto"/>
        </w:rPr>
      </w:pPr>
      <w:r w:rsidRPr="00967EE8">
        <w:rPr>
          <w:color w:val="auto"/>
        </w:rPr>
        <w:t xml:space="preserve">a. Name and address of the Candidate </w:t>
      </w:r>
    </w:p>
    <w:p w:rsidR="008C6320" w:rsidRPr="00967EE8" w:rsidRDefault="008C6320" w:rsidP="004E5B6E">
      <w:pPr>
        <w:pStyle w:val="Default"/>
        <w:ind w:left="480" w:firstLine="480"/>
        <w:jc w:val="both"/>
        <w:rPr>
          <w:color w:val="auto"/>
        </w:rPr>
      </w:pPr>
      <w:r w:rsidRPr="00967EE8">
        <w:rPr>
          <w:color w:val="auto"/>
        </w:rPr>
        <w:t xml:space="preserve">b. The duration it has been in present business </w:t>
      </w:r>
    </w:p>
    <w:p w:rsidR="008C6320" w:rsidRPr="00967EE8" w:rsidRDefault="008C6320" w:rsidP="004E5B6E">
      <w:pPr>
        <w:pStyle w:val="Default"/>
        <w:ind w:left="960"/>
        <w:jc w:val="both"/>
        <w:rPr>
          <w:color w:val="auto"/>
        </w:rPr>
      </w:pPr>
      <w:r w:rsidRPr="00967EE8">
        <w:rPr>
          <w:color w:val="auto"/>
        </w:rPr>
        <w:t xml:space="preserve">c. Senior Staff and Members of the Company </w:t>
      </w:r>
    </w:p>
    <w:p w:rsidR="00F72DEE" w:rsidRDefault="00F72DEE" w:rsidP="004E5B6E">
      <w:pPr>
        <w:pStyle w:val="Default"/>
        <w:jc w:val="both"/>
        <w:rPr>
          <w:color w:val="auto"/>
        </w:rPr>
      </w:pPr>
    </w:p>
    <w:p w:rsidR="008C6320" w:rsidRDefault="008C6320" w:rsidP="004E5B6E">
      <w:pPr>
        <w:pStyle w:val="Default"/>
        <w:jc w:val="both"/>
        <w:rPr>
          <w:b/>
          <w:bCs/>
          <w:color w:val="auto"/>
        </w:rPr>
      </w:pPr>
      <w:r w:rsidRPr="00967EE8">
        <w:rPr>
          <w:b/>
          <w:bCs/>
          <w:color w:val="auto"/>
        </w:rPr>
        <w:t>1</w:t>
      </w:r>
      <w:r w:rsidR="003F4697" w:rsidRPr="00967EE8">
        <w:rPr>
          <w:b/>
          <w:bCs/>
          <w:color w:val="auto"/>
        </w:rPr>
        <w:t>4</w:t>
      </w:r>
      <w:r w:rsidRPr="00967EE8">
        <w:rPr>
          <w:b/>
          <w:bCs/>
          <w:color w:val="auto"/>
        </w:rPr>
        <w:t xml:space="preserve">. Candidates’ Inquiries </w:t>
      </w:r>
    </w:p>
    <w:p w:rsidR="00403E23" w:rsidRPr="00967EE8" w:rsidRDefault="00403E23" w:rsidP="004E5B6E">
      <w:pPr>
        <w:pStyle w:val="Default"/>
        <w:jc w:val="both"/>
        <w:rPr>
          <w:color w:val="auto"/>
        </w:rPr>
      </w:pPr>
    </w:p>
    <w:p w:rsidR="008C6320" w:rsidRPr="00967EE8" w:rsidRDefault="008C6320" w:rsidP="004E5B6E">
      <w:pPr>
        <w:pStyle w:val="Default"/>
        <w:ind w:left="960" w:hanging="960"/>
        <w:jc w:val="both"/>
        <w:rPr>
          <w:color w:val="auto"/>
        </w:rPr>
      </w:pPr>
      <w:r w:rsidRPr="00967EE8">
        <w:rPr>
          <w:color w:val="auto"/>
        </w:rPr>
        <w:t>1</w:t>
      </w:r>
      <w:r w:rsidR="003F4697" w:rsidRPr="00967EE8">
        <w:rPr>
          <w:color w:val="auto"/>
        </w:rPr>
        <w:t>4</w:t>
      </w:r>
      <w:r w:rsidRPr="00967EE8">
        <w:rPr>
          <w:color w:val="auto"/>
        </w:rPr>
        <w:t xml:space="preserve">.1 </w:t>
      </w:r>
      <w:r w:rsidR="00F72DEE" w:rsidRPr="00967EE8">
        <w:rPr>
          <w:color w:val="auto"/>
        </w:rPr>
        <w:tab/>
      </w:r>
      <w:r w:rsidRPr="00967EE8">
        <w:rPr>
          <w:color w:val="auto"/>
        </w:rPr>
        <w:t xml:space="preserve">Any </w:t>
      </w:r>
      <w:r w:rsidR="004D2168" w:rsidRPr="00967EE8">
        <w:rPr>
          <w:color w:val="auto"/>
        </w:rPr>
        <w:t>inquiries</w:t>
      </w:r>
      <w:r w:rsidRPr="00967EE8">
        <w:rPr>
          <w:color w:val="auto"/>
        </w:rPr>
        <w:t xml:space="preserve"> from Candidates concerning the Proposal Documents or relating to any </w:t>
      </w:r>
      <w:r w:rsidR="005F7F4A" w:rsidRPr="00967EE8">
        <w:rPr>
          <w:color w:val="auto"/>
        </w:rPr>
        <w:t>require</w:t>
      </w:r>
      <w:r w:rsidR="005F7F4A">
        <w:rPr>
          <w:color w:val="auto"/>
        </w:rPr>
        <w:t>d</w:t>
      </w:r>
      <w:r w:rsidR="005F7F4A" w:rsidRPr="00967EE8">
        <w:rPr>
          <w:color w:val="auto"/>
        </w:rPr>
        <w:t xml:space="preserve"> </w:t>
      </w:r>
      <w:r w:rsidRPr="00967EE8">
        <w:rPr>
          <w:color w:val="auto"/>
        </w:rPr>
        <w:t xml:space="preserve">specifications up to the date of lodging the Proposal shall be in writing and shall be submitted to:- </w:t>
      </w:r>
    </w:p>
    <w:p w:rsidR="00E62A49" w:rsidRPr="00967EE8" w:rsidRDefault="00E62A49" w:rsidP="004E5B6E">
      <w:pPr>
        <w:pStyle w:val="Default"/>
        <w:jc w:val="both"/>
        <w:rPr>
          <w:color w:val="auto"/>
        </w:rPr>
      </w:pPr>
    </w:p>
    <w:p w:rsidR="008C6320" w:rsidRPr="00967EE8" w:rsidRDefault="008C6320" w:rsidP="004E5B6E">
      <w:pPr>
        <w:pStyle w:val="Default"/>
        <w:jc w:val="both"/>
        <w:rPr>
          <w:color w:val="auto"/>
        </w:rPr>
      </w:pPr>
      <w:r w:rsidRPr="0046061F">
        <w:rPr>
          <w:color w:val="auto"/>
        </w:rPr>
        <w:t xml:space="preserve">Contact person: </w:t>
      </w:r>
      <w:r w:rsidR="004E549C" w:rsidRPr="0046061F">
        <w:rPr>
          <w:color w:val="auto"/>
        </w:rPr>
        <w:tab/>
      </w:r>
      <w:r w:rsidR="00F45C22" w:rsidRPr="0046061F">
        <w:rPr>
          <w:color w:val="auto"/>
        </w:rPr>
        <w:t>Ms</w:t>
      </w:r>
      <w:r w:rsidR="00F45C22">
        <w:rPr>
          <w:rFonts w:hint="eastAsia"/>
          <w:color w:val="auto"/>
        </w:rPr>
        <w:t xml:space="preserve"> Wing CHOW</w:t>
      </w:r>
    </w:p>
    <w:p w:rsidR="008C6320" w:rsidRPr="0046061F" w:rsidRDefault="008C6320" w:rsidP="004E5B6E">
      <w:pPr>
        <w:pStyle w:val="Default"/>
        <w:jc w:val="both"/>
        <w:rPr>
          <w:color w:val="auto"/>
        </w:rPr>
      </w:pPr>
      <w:r w:rsidRPr="0046061F">
        <w:rPr>
          <w:color w:val="auto"/>
        </w:rPr>
        <w:t xml:space="preserve">Address: </w:t>
      </w:r>
      <w:r w:rsidR="004E549C" w:rsidRPr="0046061F">
        <w:rPr>
          <w:color w:val="auto"/>
        </w:rPr>
        <w:tab/>
      </w:r>
      <w:r w:rsidR="004E549C" w:rsidRPr="0046061F">
        <w:rPr>
          <w:color w:val="auto"/>
        </w:rPr>
        <w:tab/>
      </w:r>
      <w:r w:rsidR="00F45C22" w:rsidRPr="0046061F">
        <w:rPr>
          <w:color w:val="auto"/>
        </w:rPr>
        <w:t xml:space="preserve">Room </w:t>
      </w:r>
      <w:r w:rsidR="00F45C22" w:rsidRPr="0046061F">
        <w:rPr>
          <w:rFonts w:hint="eastAsia"/>
          <w:color w:val="auto"/>
        </w:rPr>
        <w:t>1206</w:t>
      </w:r>
      <w:r w:rsidR="00F45C22" w:rsidRPr="0046061F">
        <w:rPr>
          <w:color w:val="auto"/>
        </w:rPr>
        <w:t xml:space="preserve">, </w:t>
      </w:r>
      <w:r w:rsidR="00F45C22" w:rsidRPr="0046061F">
        <w:rPr>
          <w:rFonts w:hint="eastAsia"/>
          <w:color w:val="auto"/>
        </w:rPr>
        <w:t>12</w:t>
      </w:r>
      <w:r w:rsidRPr="0046061F">
        <w:rPr>
          <w:color w:val="auto"/>
        </w:rPr>
        <w:t xml:space="preserve">/F Duke of Windsor Social Service Building, 15 Hennessy </w:t>
      </w:r>
    </w:p>
    <w:p w:rsidR="008C6320" w:rsidRPr="0046061F" w:rsidRDefault="008C6320" w:rsidP="004E5B6E">
      <w:pPr>
        <w:pStyle w:val="Default"/>
        <w:ind w:left="1440" w:firstLine="480"/>
        <w:jc w:val="both"/>
        <w:rPr>
          <w:color w:val="auto"/>
        </w:rPr>
      </w:pPr>
      <w:r w:rsidRPr="0046061F">
        <w:rPr>
          <w:color w:val="auto"/>
        </w:rPr>
        <w:t xml:space="preserve">Road, Wanchai, Hong Kong </w:t>
      </w:r>
    </w:p>
    <w:p w:rsidR="008C6320" w:rsidRPr="0046061F" w:rsidRDefault="008C6320" w:rsidP="004E5B6E">
      <w:pPr>
        <w:pStyle w:val="Default"/>
        <w:jc w:val="both"/>
        <w:rPr>
          <w:color w:val="auto"/>
        </w:rPr>
      </w:pPr>
      <w:r w:rsidRPr="0046061F">
        <w:rPr>
          <w:color w:val="auto"/>
        </w:rPr>
        <w:t xml:space="preserve">Telephone: </w:t>
      </w:r>
      <w:r w:rsidR="004E549C" w:rsidRPr="0046061F">
        <w:rPr>
          <w:color w:val="auto"/>
        </w:rPr>
        <w:tab/>
      </w:r>
      <w:r w:rsidR="004E549C" w:rsidRPr="0046061F">
        <w:rPr>
          <w:color w:val="auto"/>
        </w:rPr>
        <w:tab/>
      </w:r>
      <w:r w:rsidR="00F45C22" w:rsidRPr="0046061F">
        <w:rPr>
          <w:rFonts w:hint="eastAsia"/>
          <w:color w:val="auto"/>
        </w:rPr>
        <w:t>3611 8306</w:t>
      </w:r>
    </w:p>
    <w:p w:rsidR="002D08E2" w:rsidRPr="00967EE8" w:rsidRDefault="008C6320" w:rsidP="004E5B6E">
      <w:pPr>
        <w:pStyle w:val="Default"/>
        <w:jc w:val="both"/>
        <w:rPr>
          <w:color w:val="auto"/>
        </w:rPr>
      </w:pPr>
      <w:r w:rsidRPr="0046061F">
        <w:rPr>
          <w:color w:val="auto"/>
        </w:rPr>
        <w:lastRenderedPageBreak/>
        <w:t xml:space="preserve">Email: </w:t>
      </w:r>
      <w:r w:rsidR="004E549C" w:rsidRPr="0046061F">
        <w:rPr>
          <w:color w:val="auto"/>
        </w:rPr>
        <w:tab/>
      </w:r>
      <w:r w:rsidR="004E549C" w:rsidRPr="0046061F">
        <w:rPr>
          <w:color w:val="auto"/>
        </w:rPr>
        <w:tab/>
      </w:r>
      <w:r w:rsidR="004E549C" w:rsidRPr="0046061F">
        <w:rPr>
          <w:color w:val="auto"/>
        </w:rPr>
        <w:tab/>
      </w:r>
      <w:r w:rsidR="00F45C22" w:rsidRPr="0046061F">
        <w:rPr>
          <w:rFonts w:hint="eastAsia"/>
          <w:color w:val="auto"/>
        </w:rPr>
        <w:t>wing.chow</w:t>
      </w:r>
      <w:r w:rsidR="002E0CA2" w:rsidRPr="0046061F">
        <w:rPr>
          <w:color w:val="auto"/>
        </w:rPr>
        <w:t>@hkcss.org.hk</w:t>
      </w:r>
    </w:p>
    <w:p w:rsidR="004E549C" w:rsidRPr="00967EE8" w:rsidRDefault="004E549C" w:rsidP="004E5B6E">
      <w:pPr>
        <w:pStyle w:val="Default"/>
        <w:jc w:val="both"/>
      </w:pPr>
    </w:p>
    <w:p w:rsidR="008C6320" w:rsidRPr="00967EE8" w:rsidRDefault="008C6320" w:rsidP="004E5B6E">
      <w:pPr>
        <w:pStyle w:val="Default"/>
        <w:jc w:val="both"/>
      </w:pPr>
      <w:r w:rsidRPr="00967EE8">
        <w:t>1</w:t>
      </w:r>
      <w:r w:rsidR="003F4697" w:rsidRPr="00967EE8">
        <w:t>4</w:t>
      </w:r>
      <w:r w:rsidRPr="00967EE8">
        <w:t>.</w:t>
      </w:r>
      <w:r w:rsidR="00AC5EE2" w:rsidRPr="00967EE8">
        <w:t>2</w:t>
      </w:r>
      <w:r w:rsidRPr="00967EE8">
        <w:t xml:space="preserve"> </w:t>
      </w:r>
      <w:r w:rsidR="004E549C" w:rsidRPr="00967EE8">
        <w:tab/>
      </w:r>
      <w:r w:rsidRPr="00967EE8">
        <w:t xml:space="preserve">All other inquires will be responded </w:t>
      </w:r>
      <w:r w:rsidR="005F7F4A">
        <w:t xml:space="preserve">to </w:t>
      </w:r>
      <w:r w:rsidRPr="00967EE8">
        <w:t xml:space="preserve">in written form via email. </w:t>
      </w:r>
    </w:p>
    <w:p w:rsidR="004E549C" w:rsidRPr="00967EE8" w:rsidRDefault="004E549C" w:rsidP="004E5B6E">
      <w:pPr>
        <w:pStyle w:val="Default"/>
        <w:jc w:val="both"/>
      </w:pPr>
    </w:p>
    <w:p w:rsidR="008C6320" w:rsidRPr="00967EE8" w:rsidRDefault="008C6320" w:rsidP="004E5B6E">
      <w:pPr>
        <w:pStyle w:val="Default"/>
        <w:ind w:left="960" w:hanging="960"/>
        <w:jc w:val="both"/>
      </w:pPr>
      <w:r w:rsidRPr="00967EE8">
        <w:t>1</w:t>
      </w:r>
      <w:r w:rsidR="003F4697" w:rsidRPr="00967EE8">
        <w:t>4</w:t>
      </w:r>
      <w:r w:rsidRPr="00967EE8">
        <w:t>.</w:t>
      </w:r>
      <w:r w:rsidR="00AC5EE2" w:rsidRPr="00967EE8">
        <w:t>3</w:t>
      </w:r>
      <w:r w:rsidRPr="00967EE8">
        <w:t xml:space="preserve"> </w:t>
      </w:r>
      <w:r w:rsidR="004E549C" w:rsidRPr="00967EE8">
        <w:tab/>
      </w:r>
      <w:r w:rsidRPr="00967EE8">
        <w:t xml:space="preserve">After </w:t>
      </w:r>
      <w:r w:rsidR="005F7F4A">
        <w:t>submitting</w:t>
      </w:r>
      <w:r w:rsidRPr="00967EE8">
        <w:t xml:space="preserve"> a Proposal, Candidates</w:t>
      </w:r>
      <w:r w:rsidR="005F7F4A">
        <w:t>,</w:t>
      </w:r>
      <w:r w:rsidRPr="00967EE8">
        <w:t xml:space="preserve"> shall not attempt to initiate any further contact, whether direct or indirect, relating to the Proposal or the Proposal Documents. HKCSS, through her </w:t>
      </w:r>
      <w:r w:rsidR="005F7F4A">
        <w:t>R</w:t>
      </w:r>
      <w:r w:rsidR="005F7F4A" w:rsidRPr="00967EE8">
        <w:t>epresentative</w:t>
      </w:r>
      <w:r w:rsidRPr="00967EE8">
        <w:t xml:space="preserve">, shall have the sole right to initiate any such further contact. All contacts initiated by HKCSS and replies from the Candidates to such contacts shall be in writing. </w:t>
      </w:r>
    </w:p>
    <w:p w:rsidR="004E549C" w:rsidRPr="00967EE8" w:rsidRDefault="004E549C" w:rsidP="004E5B6E">
      <w:pPr>
        <w:pStyle w:val="Default"/>
        <w:ind w:left="960" w:hanging="960"/>
        <w:jc w:val="both"/>
      </w:pPr>
    </w:p>
    <w:p w:rsidR="008C6320" w:rsidRDefault="008C6320" w:rsidP="004E5B6E">
      <w:pPr>
        <w:pStyle w:val="Default"/>
        <w:jc w:val="both"/>
        <w:rPr>
          <w:b/>
          <w:bCs/>
        </w:rPr>
      </w:pPr>
      <w:r w:rsidRPr="00967EE8">
        <w:rPr>
          <w:b/>
          <w:bCs/>
        </w:rPr>
        <w:t>1</w:t>
      </w:r>
      <w:r w:rsidR="003F4697" w:rsidRPr="00967EE8">
        <w:rPr>
          <w:b/>
          <w:bCs/>
        </w:rPr>
        <w:t>5</w:t>
      </w:r>
      <w:r w:rsidRPr="00967EE8">
        <w:rPr>
          <w:b/>
          <w:bCs/>
        </w:rPr>
        <w:t xml:space="preserve">. Candidates’ Response to Inquires </w:t>
      </w:r>
    </w:p>
    <w:p w:rsidR="00403E23" w:rsidRPr="00967EE8" w:rsidRDefault="00403E23" w:rsidP="004E5B6E">
      <w:pPr>
        <w:pStyle w:val="Default"/>
        <w:jc w:val="both"/>
      </w:pPr>
    </w:p>
    <w:p w:rsidR="008C6320" w:rsidRPr="00967EE8" w:rsidRDefault="008C6320" w:rsidP="004E5B6E">
      <w:pPr>
        <w:pStyle w:val="Default"/>
        <w:ind w:left="960" w:hanging="960"/>
        <w:jc w:val="both"/>
        <w:rPr>
          <w:b/>
          <w:bCs/>
        </w:rPr>
      </w:pPr>
      <w:r w:rsidRPr="00967EE8">
        <w:t>1</w:t>
      </w:r>
      <w:r w:rsidR="003F4697" w:rsidRPr="00967EE8">
        <w:t>5</w:t>
      </w:r>
      <w:r w:rsidRPr="00967EE8">
        <w:t xml:space="preserve">.1 </w:t>
      </w:r>
      <w:r w:rsidR="004E549C" w:rsidRPr="00967EE8">
        <w:tab/>
      </w:r>
      <w:r w:rsidRPr="00967EE8">
        <w:t>I</w:t>
      </w:r>
      <w:r w:rsidR="005F7F4A">
        <w:t>f</w:t>
      </w:r>
      <w:r w:rsidRPr="00967EE8">
        <w:t xml:space="preserve"> clarification of any point of a submitted Proposal is necessary, the relevant Candidate will be advised in writing. Such </w:t>
      </w:r>
      <w:r w:rsidR="005F7F4A">
        <w:t xml:space="preserve">a </w:t>
      </w:r>
      <w:r w:rsidRPr="00967EE8">
        <w:t xml:space="preserve">Candidate shall clarify the queries within three working days in writing. </w:t>
      </w:r>
    </w:p>
    <w:p w:rsidR="00E62A49" w:rsidRPr="00967EE8" w:rsidRDefault="00E62A49" w:rsidP="004E5B6E">
      <w:pPr>
        <w:pStyle w:val="Default"/>
        <w:jc w:val="both"/>
      </w:pPr>
    </w:p>
    <w:p w:rsidR="007A281C" w:rsidRDefault="007A281C" w:rsidP="004E5B6E">
      <w:pPr>
        <w:pStyle w:val="Default"/>
        <w:jc w:val="both"/>
        <w:rPr>
          <w:b/>
          <w:bCs/>
        </w:rPr>
      </w:pPr>
      <w:r w:rsidRPr="00967EE8">
        <w:rPr>
          <w:b/>
          <w:bCs/>
        </w:rPr>
        <w:t>1</w:t>
      </w:r>
      <w:r w:rsidR="003F4697" w:rsidRPr="00967EE8">
        <w:rPr>
          <w:b/>
          <w:bCs/>
        </w:rPr>
        <w:t>6</w:t>
      </w:r>
      <w:r w:rsidRPr="00967EE8">
        <w:rPr>
          <w:b/>
          <w:bCs/>
        </w:rPr>
        <w:t xml:space="preserve">. Participation from HKCSS </w:t>
      </w:r>
    </w:p>
    <w:p w:rsidR="00403E23" w:rsidRPr="00967EE8" w:rsidRDefault="00403E23" w:rsidP="004E5B6E">
      <w:pPr>
        <w:pStyle w:val="Default"/>
        <w:jc w:val="both"/>
        <w:rPr>
          <w:b/>
          <w:bCs/>
        </w:rPr>
      </w:pPr>
    </w:p>
    <w:p w:rsidR="007A281C" w:rsidRPr="00967EE8" w:rsidRDefault="007A281C" w:rsidP="004E5B6E">
      <w:pPr>
        <w:pStyle w:val="Default"/>
        <w:ind w:left="960" w:hanging="960"/>
        <w:jc w:val="both"/>
      </w:pPr>
      <w:r w:rsidRPr="00967EE8">
        <w:t>1</w:t>
      </w:r>
      <w:r w:rsidR="003F4697" w:rsidRPr="00967EE8">
        <w:t>6</w:t>
      </w:r>
      <w:r w:rsidRPr="00967EE8">
        <w:t xml:space="preserve">.1 </w:t>
      </w:r>
      <w:r w:rsidRPr="00967EE8">
        <w:tab/>
        <w:t xml:space="preserve">Candidates should specify, if necessary, what participation and/or resource requirements they expect HKCSS to involve and/or commit. Agreement to such involvement and/or commitment is entirely at the absolute discretion of HKCSS. </w:t>
      </w:r>
    </w:p>
    <w:p w:rsidR="007A281C" w:rsidRPr="00967EE8" w:rsidRDefault="007A281C" w:rsidP="004E5B6E">
      <w:pPr>
        <w:pStyle w:val="Default"/>
        <w:ind w:left="960" w:hanging="960"/>
        <w:jc w:val="both"/>
      </w:pPr>
    </w:p>
    <w:p w:rsidR="007A281C" w:rsidRDefault="007A281C" w:rsidP="004E5B6E">
      <w:pPr>
        <w:pStyle w:val="Default"/>
        <w:jc w:val="both"/>
        <w:rPr>
          <w:b/>
          <w:bCs/>
        </w:rPr>
      </w:pPr>
      <w:r w:rsidRPr="00967EE8">
        <w:rPr>
          <w:b/>
          <w:bCs/>
        </w:rPr>
        <w:t>1</w:t>
      </w:r>
      <w:r w:rsidR="003F4697" w:rsidRPr="00967EE8">
        <w:rPr>
          <w:b/>
          <w:bCs/>
        </w:rPr>
        <w:t>7</w:t>
      </w:r>
      <w:r w:rsidRPr="00967EE8">
        <w:rPr>
          <w:b/>
          <w:bCs/>
        </w:rPr>
        <w:t xml:space="preserve">. Personal Data Provided </w:t>
      </w:r>
    </w:p>
    <w:p w:rsidR="00403E23" w:rsidRPr="00967EE8" w:rsidRDefault="00403E23" w:rsidP="004E5B6E">
      <w:pPr>
        <w:pStyle w:val="Default"/>
        <w:jc w:val="both"/>
      </w:pPr>
    </w:p>
    <w:p w:rsidR="007A281C" w:rsidRPr="00967EE8" w:rsidRDefault="007A281C" w:rsidP="004E5B6E">
      <w:pPr>
        <w:pStyle w:val="Default"/>
        <w:ind w:left="960" w:hanging="960"/>
        <w:jc w:val="both"/>
      </w:pPr>
      <w:r w:rsidRPr="00967EE8">
        <w:t>1</w:t>
      </w:r>
      <w:r w:rsidR="003F4697" w:rsidRPr="00967EE8">
        <w:t>7</w:t>
      </w:r>
      <w:r w:rsidRPr="00967EE8">
        <w:t xml:space="preserve">.1 </w:t>
      </w:r>
      <w:r w:rsidRPr="00967EE8">
        <w:tab/>
        <w:t xml:space="preserve">Candidates’ personal data provided in the Proposals will be used for Proposal evaluation and Contract award purposes. If insufficient and inaccurate information is provided, such </w:t>
      </w:r>
      <w:r w:rsidR="005F7F4A">
        <w:t xml:space="preserve">a </w:t>
      </w:r>
      <w:r w:rsidRPr="00967EE8">
        <w:t xml:space="preserve">Proposal may not be considered. </w:t>
      </w:r>
    </w:p>
    <w:p w:rsidR="007A281C" w:rsidRPr="00967EE8" w:rsidRDefault="007A281C" w:rsidP="004E5B6E">
      <w:pPr>
        <w:pStyle w:val="Default"/>
        <w:ind w:left="960" w:hanging="960"/>
        <w:jc w:val="both"/>
      </w:pPr>
    </w:p>
    <w:p w:rsidR="007A281C" w:rsidRPr="00967EE8" w:rsidRDefault="007A281C" w:rsidP="004E5B6E">
      <w:pPr>
        <w:pStyle w:val="Default"/>
        <w:ind w:left="960" w:hanging="960"/>
        <w:jc w:val="both"/>
      </w:pPr>
      <w:r w:rsidRPr="00967EE8">
        <w:t>1</w:t>
      </w:r>
      <w:r w:rsidR="003F4697" w:rsidRPr="00967EE8">
        <w:t>7</w:t>
      </w:r>
      <w:r w:rsidRPr="00967EE8">
        <w:t xml:space="preserve">.2 </w:t>
      </w:r>
      <w:r w:rsidRPr="00967EE8">
        <w:tab/>
        <w:t xml:space="preserve">Candidates have the right of access and correction </w:t>
      </w:r>
      <w:r w:rsidR="005F7F4A">
        <w:t>concerning</w:t>
      </w:r>
      <w:r w:rsidRPr="00967EE8">
        <w:t xml:space="preserve"> personal dat</w:t>
      </w:r>
      <w:r w:rsidR="005C613D">
        <w:t>a as provided for in Sections 18 and 22</w:t>
      </w:r>
      <w:r w:rsidRPr="00967EE8">
        <w:t xml:space="preserve"> and Principle 6 of Schedule 1 of the Personal Data (Privacy) Ordinance</w:t>
      </w:r>
      <w:r w:rsidR="005C613D">
        <w:t xml:space="preserve"> (Cap. 486)</w:t>
      </w:r>
      <w:r w:rsidRPr="00967EE8">
        <w:t xml:space="preserve">. The right of access includes the right to obtain a copy of the Candidate's personal data provided in the Proposal. </w:t>
      </w:r>
    </w:p>
    <w:p w:rsidR="00A20893" w:rsidRDefault="00A20893" w:rsidP="004E5B6E">
      <w:pPr>
        <w:pStyle w:val="Default"/>
        <w:jc w:val="both"/>
        <w:rPr>
          <w:b/>
          <w:bCs/>
        </w:rPr>
      </w:pPr>
    </w:p>
    <w:p w:rsidR="007A281C" w:rsidRDefault="007A281C" w:rsidP="004E5B6E">
      <w:pPr>
        <w:pStyle w:val="Default"/>
        <w:jc w:val="both"/>
        <w:rPr>
          <w:b/>
          <w:bCs/>
        </w:rPr>
      </w:pPr>
      <w:r w:rsidRPr="00967EE8">
        <w:rPr>
          <w:b/>
          <w:bCs/>
        </w:rPr>
        <w:t>1</w:t>
      </w:r>
      <w:r w:rsidR="003F4697" w:rsidRPr="00967EE8">
        <w:rPr>
          <w:b/>
          <w:bCs/>
        </w:rPr>
        <w:t>8</w:t>
      </w:r>
      <w:r w:rsidRPr="00967EE8">
        <w:rPr>
          <w:b/>
          <w:bCs/>
        </w:rPr>
        <w:t xml:space="preserve">. Confidentiality </w:t>
      </w:r>
    </w:p>
    <w:p w:rsidR="00403E23" w:rsidRPr="00967EE8" w:rsidRDefault="00403E23" w:rsidP="004E5B6E">
      <w:pPr>
        <w:pStyle w:val="Default"/>
        <w:jc w:val="both"/>
      </w:pPr>
    </w:p>
    <w:p w:rsidR="007A281C" w:rsidRPr="00967EE8" w:rsidRDefault="007A281C" w:rsidP="004E5B6E">
      <w:pPr>
        <w:pStyle w:val="Default"/>
        <w:ind w:left="960" w:hanging="960"/>
        <w:jc w:val="both"/>
      </w:pPr>
      <w:r w:rsidRPr="00967EE8">
        <w:t>1</w:t>
      </w:r>
      <w:r w:rsidR="003F4697" w:rsidRPr="00967EE8">
        <w:t>8</w:t>
      </w:r>
      <w:r w:rsidRPr="00967EE8">
        <w:t xml:space="preserve">.1 </w:t>
      </w:r>
      <w:r w:rsidRPr="00967EE8">
        <w:tab/>
        <w:t xml:space="preserve">Every recipient of the Proposal Documents must keep the Proposal Documents confidential and not disclose any of their contents to any other party without the prior written permission of HKCSS. </w:t>
      </w:r>
      <w:r w:rsidR="005F7F4A">
        <w:t>All parties must maintain confidentiality</w:t>
      </w:r>
      <w:r w:rsidRPr="00967EE8">
        <w:t xml:space="preserve"> even after </w:t>
      </w:r>
      <w:r w:rsidRPr="00967EE8">
        <w:lastRenderedPageBreak/>
        <w:t xml:space="preserve">entering into a Contract with an Awarded Party. </w:t>
      </w:r>
    </w:p>
    <w:p w:rsidR="007A281C" w:rsidRPr="00967EE8" w:rsidRDefault="007A281C" w:rsidP="004E5B6E">
      <w:pPr>
        <w:pStyle w:val="Default"/>
        <w:ind w:left="960" w:hanging="960"/>
        <w:jc w:val="both"/>
      </w:pPr>
    </w:p>
    <w:p w:rsidR="007A281C" w:rsidRPr="00967EE8" w:rsidRDefault="007A281C" w:rsidP="004E5B6E">
      <w:pPr>
        <w:pStyle w:val="Default"/>
        <w:ind w:left="960" w:hanging="960"/>
        <w:jc w:val="both"/>
      </w:pPr>
      <w:r w:rsidRPr="00967EE8">
        <w:t>1</w:t>
      </w:r>
      <w:r w:rsidR="003F4697" w:rsidRPr="00967EE8">
        <w:t>8</w:t>
      </w:r>
      <w:r w:rsidRPr="00967EE8">
        <w:t xml:space="preserve">.2 </w:t>
      </w:r>
      <w:r w:rsidRPr="00967EE8">
        <w:tab/>
        <w:t xml:space="preserve">This set of Proposal Documents remains the property of HKCSS and HKCSS reserves the right to demand the return of the original and all copies of the Proposal Documents from all recipients of the Proposed Documents at any time. </w:t>
      </w:r>
    </w:p>
    <w:p w:rsidR="007A281C" w:rsidRPr="00967EE8" w:rsidRDefault="007A281C" w:rsidP="004E5B6E">
      <w:pPr>
        <w:pStyle w:val="Default"/>
        <w:ind w:left="960" w:hanging="960"/>
        <w:jc w:val="both"/>
      </w:pPr>
    </w:p>
    <w:p w:rsidR="007A281C" w:rsidRPr="00967EE8" w:rsidRDefault="007A281C" w:rsidP="004E5B6E">
      <w:pPr>
        <w:pStyle w:val="Default"/>
        <w:ind w:left="960" w:hanging="960"/>
        <w:jc w:val="both"/>
      </w:pPr>
      <w:r w:rsidRPr="00967EE8">
        <w:t>1</w:t>
      </w:r>
      <w:r w:rsidR="003F4697" w:rsidRPr="00967EE8">
        <w:t>8</w:t>
      </w:r>
      <w:r w:rsidRPr="00967EE8">
        <w:t xml:space="preserve">.3 </w:t>
      </w:r>
      <w:r w:rsidRPr="00967EE8">
        <w:tab/>
        <w:t xml:space="preserve">The Candidate/recipient who receives this set of Proposal Documents agrees to the confidentiality undertakings and return requirements stipulated above. </w:t>
      </w:r>
    </w:p>
    <w:p w:rsidR="007A281C" w:rsidRPr="00967EE8" w:rsidRDefault="007A281C" w:rsidP="004E5B6E">
      <w:pPr>
        <w:pStyle w:val="Default"/>
        <w:ind w:left="960" w:hanging="960"/>
        <w:jc w:val="both"/>
      </w:pPr>
    </w:p>
    <w:p w:rsidR="00092910" w:rsidRDefault="00092910" w:rsidP="004E5B6E">
      <w:pPr>
        <w:tabs>
          <w:tab w:val="left" w:pos="1260"/>
          <w:tab w:val="left" w:pos="2880"/>
          <w:tab w:val="left" w:pos="5400"/>
        </w:tabs>
        <w:jc w:val="both"/>
        <w:rPr>
          <w:rFonts w:ascii="Times New Roman" w:eastAsiaTheme="minorEastAsia" w:hAnsi="Times New Roman"/>
          <w:b/>
          <w:szCs w:val="24"/>
        </w:rPr>
      </w:pPr>
      <w:r w:rsidRPr="00092910">
        <w:rPr>
          <w:rFonts w:ascii="Times New Roman" w:hAnsi="Times New Roman"/>
          <w:b/>
          <w:szCs w:val="24"/>
        </w:rPr>
        <w:t xml:space="preserve">19. </w:t>
      </w:r>
      <w:r w:rsidRPr="00092910">
        <w:rPr>
          <w:rFonts w:ascii="Times New Roman" w:eastAsia="SimSun" w:hAnsi="Times New Roman"/>
          <w:b/>
          <w:szCs w:val="24"/>
          <w:lang w:eastAsia="zh-CN"/>
        </w:rPr>
        <w:t>Prevention of Bribery Ordinance</w:t>
      </w:r>
    </w:p>
    <w:p w:rsidR="00403E23" w:rsidRPr="003216F0" w:rsidRDefault="00403E23" w:rsidP="004E5B6E">
      <w:pPr>
        <w:tabs>
          <w:tab w:val="left" w:pos="1260"/>
          <w:tab w:val="left" w:pos="2880"/>
          <w:tab w:val="left" w:pos="5400"/>
        </w:tabs>
        <w:jc w:val="both"/>
        <w:rPr>
          <w:rFonts w:ascii="Times New Roman" w:eastAsiaTheme="minorEastAsia" w:hAnsi="Times New Roman"/>
          <w:b/>
          <w:szCs w:val="24"/>
        </w:rPr>
      </w:pPr>
    </w:p>
    <w:p w:rsidR="00092910" w:rsidRPr="00092910" w:rsidRDefault="008B269F" w:rsidP="004E5B6E">
      <w:pPr>
        <w:ind w:left="958" w:hanging="958"/>
        <w:jc w:val="both"/>
        <w:rPr>
          <w:rFonts w:ascii="Times New Roman" w:eastAsia="SimSun" w:hAnsi="Times New Roman"/>
          <w:szCs w:val="24"/>
          <w:lang w:eastAsia="zh-CN"/>
        </w:rPr>
      </w:pPr>
      <w:r>
        <w:rPr>
          <w:rFonts w:ascii="Times New Roman" w:eastAsia="SimSun" w:hAnsi="Times New Roman"/>
          <w:szCs w:val="24"/>
          <w:lang w:eastAsia="zh-CN"/>
        </w:rPr>
        <w:t>19.1</w:t>
      </w:r>
      <w:r>
        <w:rPr>
          <w:rFonts w:ascii="Times New Roman" w:eastAsiaTheme="minorEastAsia" w:hAnsi="Times New Roman" w:hint="eastAsia"/>
          <w:szCs w:val="24"/>
        </w:rPr>
        <w:tab/>
      </w:r>
      <w:r w:rsidR="00092910" w:rsidRPr="00092910">
        <w:rPr>
          <w:rFonts w:ascii="Times New Roman" w:eastAsia="SimSun" w:hAnsi="Times New Roman"/>
          <w:szCs w:val="24"/>
          <w:lang w:eastAsia="zh-CN"/>
        </w:rPr>
        <w:t>It is an offence under the Prevention of Bribery Ordinance that Staff member(s) accept advantages from suppliers and contractors or the suppliers and contractors offer advantages to Staff member(s) relating to Council purchases.  The Council should not permit its staff to receive advantages (including payment of commission) from suppliers and contractors.  They should inform suppliers and contractors in writing that the offer of such</w:t>
      </w:r>
      <w:r w:rsidR="00092910">
        <w:rPr>
          <w:rFonts w:ascii="Times New Roman" w:eastAsia="SimSun" w:hAnsi="Times New Roman"/>
          <w:szCs w:val="24"/>
          <w:lang w:eastAsia="zh-CN"/>
        </w:rPr>
        <w:t xml:space="preserve"> </w:t>
      </w:r>
      <w:r w:rsidR="00092910" w:rsidRPr="00092910">
        <w:rPr>
          <w:rFonts w:ascii="Times New Roman" w:eastAsia="SimSun" w:hAnsi="Times New Roman"/>
          <w:szCs w:val="24"/>
          <w:lang w:eastAsia="zh-CN"/>
        </w:rPr>
        <w:t xml:space="preserve">advantages to Council staff relating to their official duties is illegal.  This could be done by incorporating a statement in terms of quotations and tenders.  </w:t>
      </w:r>
    </w:p>
    <w:p w:rsidR="009967D5" w:rsidRPr="00967EE8" w:rsidRDefault="009967D5" w:rsidP="004E5B6E">
      <w:pPr>
        <w:pStyle w:val="Default"/>
        <w:ind w:left="960" w:hanging="960"/>
        <w:jc w:val="both"/>
      </w:pPr>
    </w:p>
    <w:p w:rsidR="002D28EB" w:rsidRDefault="002D28EB" w:rsidP="004E5B6E">
      <w:pPr>
        <w:pStyle w:val="Default"/>
        <w:jc w:val="both"/>
        <w:rPr>
          <w:b/>
          <w:bCs/>
        </w:rPr>
      </w:pPr>
      <w:r>
        <w:rPr>
          <w:b/>
          <w:bCs/>
        </w:rPr>
        <w:t>20</w:t>
      </w:r>
      <w:r w:rsidRPr="00967EE8">
        <w:rPr>
          <w:b/>
          <w:bCs/>
        </w:rPr>
        <w:t xml:space="preserve">. Evaluation Criteria </w:t>
      </w:r>
    </w:p>
    <w:p w:rsidR="002D28EB" w:rsidRPr="002D28EB" w:rsidRDefault="002D28EB" w:rsidP="004E5B6E">
      <w:pPr>
        <w:pStyle w:val="Default"/>
        <w:jc w:val="both"/>
        <w:rPr>
          <w:b/>
          <w:bCs/>
        </w:rPr>
      </w:pPr>
    </w:p>
    <w:p w:rsidR="002D28EB" w:rsidRPr="00CA352D" w:rsidRDefault="002D28EB" w:rsidP="004E5B6E">
      <w:pPr>
        <w:pStyle w:val="Default"/>
        <w:jc w:val="both"/>
      </w:pPr>
      <w:r>
        <w:rPr>
          <w:rFonts w:hint="eastAsia"/>
        </w:rPr>
        <w:t xml:space="preserve">20.1   </w:t>
      </w:r>
      <w:r w:rsidRPr="00CA352D">
        <w:tab/>
        <w:t xml:space="preserve">The </w:t>
      </w:r>
      <w:r w:rsidR="005F7F4A">
        <w:t>primary</w:t>
      </w:r>
      <w:r w:rsidR="005F7F4A" w:rsidRPr="00CA352D">
        <w:t xml:space="preserve"> </w:t>
      </w:r>
      <w:r w:rsidRPr="00CA352D">
        <w:t xml:space="preserve">evaluation criteria of RFP will include but not limited to: </w:t>
      </w:r>
    </w:p>
    <w:p w:rsidR="002D28EB" w:rsidRPr="00C7190C" w:rsidRDefault="002D28EB" w:rsidP="004E5B6E">
      <w:pPr>
        <w:numPr>
          <w:ilvl w:val="0"/>
          <w:numId w:val="43"/>
        </w:numPr>
        <w:tabs>
          <w:tab w:val="clear" w:pos="960"/>
          <w:tab w:val="num" w:pos="1843"/>
        </w:tabs>
        <w:snapToGrid w:val="0"/>
        <w:spacing w:beforeLines="50" w:before="180" w:line="260" w:lineRule="exact"/>
        <w:ind w:left="1560"/>
        <w:jc w:val="both"/>
        <w:rPr>
          <w:rFonts w:ascii="Times New Roman" w:hAnsi="Times New Roman"/>
        </w:rPr>
      </w:pPr>
      <w:r w:rsidRPr="00332AAE">
        <w:rPr>
          <w:rFonts w:ascii="Times New Roman" w:hAnsi="Times New Roman"/>
        </w:rPr>
        <w:t xml:space="preserve">Cost of the Candidate’s Submissions: </w:t>
      </w:r>
      <w:r w:rsidR="0094103E" w:rsidRPr="00C7190C">
        <w:rPr>
          <w:rFonts w:ascii="Times New Roman" w:hAnsi="Times New Roman"/>
        </w:rPr>
        <w:t>40</w:t>
      </w:r>
      <w:r w:rsidRPr="00C7190C">
        <w:rPr>
          <w:rFonts w:ascii="Times New Roman" w:hAnsi="Times New Roman"/>
        </w:rPr>
        <w:t>%</w:t>
      </w:r>
    </w:p>
    <w:p w:rsidR="002D28EB" w:rsidRPr="00C7190C" w:rsidRDefault="0094103E" w:rsidP="004E5B6E">
      <w:pPr>
        <w:numPr>
          <w:ilvl w:val="0"/>
          <w:numId w:val="43"/>
        </w:numPr>
        <w:tabs>
          <w:tab w:val="clear" w:pos="960"/>
          <w:tab w:val="num" w:pos="1843"/>
        </w:tabs>
        <w:snapToGrid w:val="0"/>
        <w:spacing w:beforeLines="50" w:before="180" w:line="260" w:lineRule="exact"/>
        <w:ind w:left="1560"/>
        <w:jc w:val="both"/>
        <w:rPr>
          <w:rFonts w:ascii="Times New Roman" w:hAnsi="Times New Roman"/>
        </w:rPr>
      </w:pPr>
      <w:r w:rsidRPr="00C7190C">
        <w:rPr>
          <w:rFonts w:ascii="Times New Roman" w:hAnsi="Times New Roman"/>
          <w:szCs w:val="24"/>
        </w:rPr>
        <w:t>Ability to comprehend and complete the review</w:t>
      </w:r>
      <w:r w:rsidR="002D28EB" w:rsidRPr="00C7190C">
        <w:rPr>
          <w:rFonts w:ascii="Times New Roman" w:hAnsi="Times New Roman"/>
        </w:rPr>
        <w:t xml:space="preserve">: </w:t>
      </w:r>
      <w:r w:rsidRPr="00C7190C">
        <w:rPr>
          <w:rFonts w:ascii="Times New Roman" w:hAnsi="Times New Roman"/>
        </w:rPr>
        <w:t>25</w:t>
      </w:r>
      <w:r w:rsidR="002D28EB" w:rsidRPr="00C7190C">
        <w:rPr>
          <w:rFonts w:ascii="Times New Roman" w:hAnsi="Times New Roman"/>
        </w:rPr>
        <w:t>%</w:t>
      </w:r>
    </w:p>
    <w:p w:rsidR="002D28EB" w:rsidRPr="00C7190C" w:rsidRDefault="0094103E" w:rsidP="004E5B6E">
      <w:pPr>
        <w:numPr>
          <w:ilvl w:val="0"/>
          <w:numId w:val="43"/>
        </w:numPr>
        <w:tabs>
          <w:tab w:val="clear" w:pos="960"/>
          <w:tab w:val="num" w:pos="1843"/>
        </w:tabs>
        <w:snapToGrid w:val="0"/>
        <w:spacing w:beforeLines="50" w:before="180" w:line="260" w:lineRule="exact"/>
        <w:ind w:left="1560"/>
        <w:jc w:val="both"/>
        <w:rPr>
          <w:rFonts w:ascii="Times New Roman" w:hAnsi="Times New Roman"/>
        </w:rPr>
      </w:pPr>
      <w:r w:rsidRPr="00C7190C">
        <w:rPr>
          <w:rFonts w:ascii="Times New Roman" w:hAnsi="Times New Roman"/>
          <w:szCs w:val="24"/>
        </w:rPr>
        <w:t>Composition of the team (technical and Project management)</w:t>
      </w:r>
      <w:r w:rsidR="002D28EB" w:rsidRPr="00C7190C">
        <w:rPr>
          <w:rFonts w:ascii="Times New Roman" w:hAnsi="Times New Roman"/>
        </w:rPr>
        <w:t xml:space="preserve">: </w:t>
      </w:r>
      <w:r w:rsidRPr="00C7190C">
        <w:rPr>
          <w:rFonts w:ascii="Times New Roman" w:hAnsi="Times New Roman"/>
        </w:rPr>
        <w:t>1</w:t>
      </w:r>
      <w:r w:rsidR="002D28EB" w:rsidRPr="00C7190C">
        <w:rPr>
          <w:rFonts w:ascii="Times New Roman" w:hAnsi="Times New Roman"/>
        </w:rPr>
        <w:t>5%</w:t>
      </w:r>
    </w:p>
    <w:p w:rsidR="002D28EB" w:rsidRPr="00C7190C" w:rsidRDefault="0094103E" w:rsidP="004E5B6E">
      <w:pPr>
        <w:numPr>
          <w:ilvl w:val="0"/>
          <w:numId w:val="43"/>
        </w:numPr>
        <w:tabs>
          <w:tab w:val="clear" w:pos="960"/>
          <w:tab w:val="num" w:pos="1843"/>
        </w:tabs>
        <w:snapToGrid w:val="0"/>
        <w:spacing w:beforeLines="50" w:before="180" w:line="260" w:lineRule="exact"/>
        <w:ind w:left="1560"/>
        <w:jc w:val="both"/>
        <w:rPr>
          <w:rFonts w:ascii="Times New Roman" w:hAnsi="Times New Roman"/>
        </w:rPr>
      </w:pPr>
      <w:r w:rsidRPr="00C7190C">
        <w:rPr>
          <w:rFonts w:ascii="Times New Roman" w:hAnsi="Times New Roman"/>
          <w:szCs w:val="24"/>
        </w:rPr>
        <w:t>T</w:t>
      </w:r>
      <w:r w:rsidRPr="00C7190C">
        <w:rPr>
          <w:rFonts w:ascii="Times New Roman" w:hAnsi="Times New Roman"/>
        </w:rPr>
        <w:t>rack record in conducting similar research, and in working with NGOs and/or IT sector</w:t>
      </w:r>
      <w:r w:rsidR="002D28EB" w:rsidRPr="00C7190C">
        <w:rPr>
          <w:rFonts w:ascii="Times New Roman" w:hAnsi="Times New Roman"/>
        </w:rPr>
        <w:t xml:space="preserve">: </w:t>
      </w:r>
      <w:r w:rsidRPr="00C7190C">
        <w:rPr>
          <w:rFonts w:ascii="Times New Roman" w:hAnsi="Times New Roman"/>
        </w:rPr>
        <w:t>1</w:t>
      </w:r>
      <w:r w:rsidR="002D28EB" w:rsidRPr="00C7190C">
        <w:rPr>
          <w:rFonts w:ascii="Times New Roman" w:hAnsi="Times New Roman"/>
        </w:rPr>
        <w:t>5%</w:t>
      </w:r>
    </w:p>
    <w:p w:rsidR="002D28EB" w:rsidRPr="00C7190C" w:rsidRDefault="0094103E" w:rsidP="004E5B6E">
      <w:pPr>
        <w:numPr>
          <w:ilvl w:val="0"/>
          <w:numId w:val="43"/>
        </w:numPr>
        <w:tabs>
          <w:tab w:val="clear" w:pos="960"/>
          <w:tab w:val="num" w:pos="1843"/>
        </w:tabs>
        <w:snapToGrid w:val="0"/>
        <w:spacing w:beforeLines="50" w:before="180" w:line="260" w:lineRule="exact"/>
        <w:ind w:left="1560"/>
        <w:jc w:val="both"/>
        <w:rPr>
          <w:rFonts w:ascii="Times New Roman" w:hAnsi="Times New Roman"/>
        </w:rPr>
      </w:pPr>
      <w:r w:rsidRPr="00C7190C">
        <w:rPr>
          <w:rFonts w:ascii="Times New Roman" w:hAnsi="Times New Roman"/>
          <w:szCs w:val="24"/>
        </w:rPr>
        <w:t>Innovation or value-added services to be offered</w:t>
      </w:r>
      <w:r w:rsidRPr="00C7190C">
        <w:rPr>
          <w:rFonts w:ascii="Times New Roman" w:hAnsi="Times New Roman"/>
        </w:rPr>
        <w:t>: 5</w:t>
      </w:r>
      <w:r w:rsidR="002D28EB" w:rsidRPr="00C7190C">
        <w:rPr>
          <w:rFonts w:ascii="Times New Roman" w:hAnsi="Times New Roman"/>
        </w:rPr>
        <w:t>%</w:t>
      </w:r>
    </w:p>
    <w:p w:rsidR="002D28EB" w:rsidRPr="00CA352D" w:rsidRDefault="002D28EB" w:rsidP="004E5B6E">
      <w:pPr>
        <w:pStyle w:val="Default"/>
        <w:jc w:val="both"/>
      </w:pPr>
    </w:p>
    <w:p w:rsidR="007C6AEA" w:rsidRDefault="007C6AEA" w:rsidP="004E5B6E">
      <w:pPr>
        <w:pStyle w:val="Default"/>
        <w:numPr>
          <w:ilvl w:val="0"/>
          <w:numId w:val="44"/>
        </w:numPr>
        <w:jc w:val="both"/>
        <w:rPr>
          <w:b/>
        </w:rPr>
      </w:pPr>
      <w:r w:rsidRPr="00967EE8">
        <w:rPr>
          <w:b/>
        </w:rPr>
        <w:t>Payment Schedule</w:t>
      </w:r>
    </w:p>
    <w:p w:rsidR="002D28EB" w:rsidRPr="00967EE8" w:rsidRDefault="002D28EB" w:rsidP="004E5B6E">
      <w:pPr>
        <w:pStyle w:val="Default"/>
        <w:ind w:left="360"/>
        <w:jc w:val="both"/>
        <w:rPr>
          <w:b/>
        </w:rPr>
      </w:pPr>
    </w:p>
    <w:p w:rsidR="007C6AEA" w:rsidRDefault="002D28EB" w:rsidP="004E5B6E">
      <w:pPr>
        <w:pStyle w:val="Default"/>
        <w:ind w:left="960" w:hanging="960"/>
        <w:jc w:val="both"/>
        <w:rPr>
          <w:lang w:val="en-AU"/>
        </w:rPr>
      </w:pPr>
      <w:r>
        <w:rPr>
          <w:rFonts w:hint="eastAsia"/>
        </w:rPr>
        <w:t>22</w:t>
      </w:r>
      <w:r w:rsidR="007C6AEA" w:rsidRPr="00967EE8">
        <w:t>.1</w:t>
      </w:r>
      <w:r w:rsidR="007C6AEA" w:rsidRPr="00967EE8">
        <w:tab/>
      </w:r>
      <w:r w:rsidR="007C6AEA" w:rsidRPr="00967EE8">
        <w:rPr>
          <w:lang w:val="en-AU"/>
        </w:rPr>
        <w:t>Upon acceptance of the proposal, the contract sum will be paid in accordance with the following schedule:</w:t>
      </w:r>
    </w:p>
    <w:p w:rsidR="005F2F63" w:rsidRDefault="005F2F63" w:rsidP="004E5B6E">
      <w:pPr>
        <w:pStyle w:val="Default"/>
        <w:ind w:left="960" w:hanging="960"/>
        <w:jc w:val="both"/>
        <w:rPr>
          <w:lang w:val="en-AU"/>
        </w:rPr>
      </w:pPr>
      <w:r>
        <w:rPr>
          <w:rFonts w:hint="eastAsia"/>
          <w:lang w:val="en-AU"/>
        </w:rPr>
        <w:tab/>
      </w:r>
    </w:p>
    <w:tbl>
      <w:tblPr>
        <w:tblW w:w="8646" w:type="dxa"/>
        <w:tblInd w:w="1101" w:type="dxa"/>
        <w:tblCellMar>
          <w:left w:w="0" w:type="dxa"/>
          <w:right w:w="0" w:type="dxa"/>
        </w:tblCellMar>
        <w:tblLook w:val="04A0" w:firstRow="1" w:lastRow="0" w:firstColumn="1" w:lastColumn="0" w:noHBand="0" w:noVBand="1"/>
      </w:tblPr>
      <w:tblGrid>
        <w:gridCol w:w="4961"/>
        <w:gridCol w:w="3685"/>
      </w:tblGrid>
      <w:tr w:rsidR="005F2F63" w:rsidRPr="0025341D" w:rsidTr="0025341D">
        <w:trPr>
          <w:trHeight w:val="109"/>
        </w:trPr>
        <w:tc>
          <w:tcPr>
            <w:tcW w:w="496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F2F63" w:rsidRPr="0025341D" w:rsidRDefault="005F2F63" w:rsidP="004E5B6E">
            <w:pPr>
              <w:pStyle w:val="Default"/>
              <w:spacing w:line="276" w:lineRule="auto"/>
              <w:jc w:val="both"/>
              <w:rPr>
                <w:lang w:val="en-AU"/>
              </w:rPr>
            </w:pPr>
            <w:r w:rsidRPr="0025341D">
              <w:rPr>
                <w:lang w:val="en-AU"/>
              </w:rPr>
              <w:t>Work Stage</w:t>
            </w:r>
          </w:p>
        </w:tc>
        <w:tc>
          <w:tcPr>
            <w:tcW w:w="3685"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5F2F63" w:rsidRPr="0025341D" w:rsidRDefault="005F2F63" w:rsidP="004E5B6E">
            <w:pPr>
              <w:pStyle w:val="Default"/>
              <w:spacing w:line="276" w:lineRule="auto"/>
              <w:jc w:val="both"/>
              <w:rPr>
                <w:lang w:val="en-AU"/>
              </w:rPr>
            </w:pPr>
            <w:r w:rsidRPr="0025341D">
              <w:rPr>
                <w:lang w:val="en-AU"/>
              </w:rPr>
              <w:t xml:space="preserve">Percentage of </w:t>
            </w:r>
            <w:r w:rsidR="005F7F4A">
              <w:rPr>
                <w:lang w:val="en-AU"/>
              </w:rPr>
              <w:t xml:space="preserve">the </w:t>
            </w:r>
            <w:r w:rsidRPr="0025341D">
              <w:rPr>
                <w:lang w:val="en-AU"/>
              </w:rPr>
              <w:t>Lump sum payable</w:t>
            </w:r>
          </w:p>
        </w:tc>
      </w:tr>
      <w:tr w:rsidR="005F2F63" w:rsidRPr="0025341D" w:rsidTr="0025341D">
        <w:trPr>
          <w:trHeight w:val="109"/>
        </w:trPr>
        <w:tc>
          <w:tcPr>
            <w:tcW w:w="496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F2F63" w:rsidRPr="0025341D" w:rsidRDefault="005F2F63" w:rsidP="003216F0">
            <w:pPr>
              <w:pStyle w:val="Default"/>
              <w:spacing w:line="276" w:lineRule="auto"/>
              <w:jc w:val="both"/>
              <w:rPr>
                <w:lang w:val="en-AU"/>
              </w:rPr>
            </w:pPr>
            <w:r w:rsidRPr="0025341D">
              <w:rPr>
                <w:lang w:val="en-AU"/>
              </w:rPr>
              <w:t xml:space="preserve">Upon satisfactory completion of one (1) set of </w:t>
            </w:r>
            <w:r w:rsidR="005F7F4A">
              <w:rPr>
                <w:lang w:val="en-AU"/>
              </w:rPr>
              <w:t xml:space="preserve"> </w:t>
            </w:r>
            <w:r w:rsidRPr="0025341D">
              <w:rPr>
                <w:lang w:val="en-AU"/>
              </w:rPr>
              <w:lastRenderedPageBreak/>
              <w:t>evaluation framework and methodology of Impact Assessment and one (1) set of evaluation framework and methodology of Annual Evaluation</w:t>
            </w:r>
          </w:p>
        </w:tc>
        <w:tc>
          <w:tcPr>
            <w:tcW w:w="3685"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5F2F63" w:rsidRPr="0025341D" w:rsidRDefault="005F2F63" w:rsidP="004E5B6E">
            <w:pPr>
              <w:pStyle w:val="Default"/>
              <w:spacing w:line="276" w:lineRule="auto"/>
              <w:jc w:val="both"/>
              <w:rPr>
                <w:lang w:val="en-AU"/>
              </w:rPr>
            </w:pPr>
            <w:r w:rsidRPr="0025341D">
              <w:rPr>
                <w:lang w:val="en-AU"/>
              </w:rPr>
              <w:lastRenderedPageBreak/>
              <w:t>15% of the total sum</w:t>
            </w:r>
          </w:p>
        </w:tc>
      </w:tr>
      <w:tr w:rsidR="005F2F63" w:rsidRPr="0025341D" w:rsidTr="0025341D">
        <w:trPr>
          <w:trHeight w:val="109"/>
        </w:trPr>
        <w:tc>
          <w:tcPr>
            <w:tcW w:w="496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F2F63" w:rsidRPr="0025341D" w:rsidRDefault="005F2F63" w:rsidP="004E5B6E">
            <w:pPr>
              <w:pStyle w:val="Default"/>
              <w:spacing w:line="276" w:lineRule="auto"/>
              <w:jc w:val="both"/>
              <w:rPr>
                <w:lang w:val="en-AU"/>
              </w:rPr>
            </w:pPr>
            <w:r w:rsidRPr="0025341D">
              <w:rPr>
                <w:lang w:val="en-AU"/>
              </w:rPr>
              <w:lastRenderedPageBreak/>
              <w:t>Upon satisfactory completion of the first Annual Review Report</w:t>
            </w:r>
          </w:p>
        </w:tc>
        <w:tc>
          <w:tcPr>
            <w:tcW w:w="3685"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5F2F63" w:rsidRPr="0025341D" w:rsidRDefault="005F2F63" w:rsidP="004E5B6E">
            <w:pPr>
              <w:pStyle w:val="Default"/>
              <w:spacing w:line="276" w:lineRule="auto"/>
              <w:jc w:val="both"/>
              <w:rPr>
                <w:lang w:val="en-AU"/>
              </w:rPr>
            </w:pPr>
            <w:r w:rsidRPr="0025341D">
              <w:rPr>
                <w:lang w:val="en-AU"/>
              </w:rPr>
              <w:t>5% of the total sum</w:t>
            </w:r>
          </w:p>
        </w:tc>
      </w:tr>
      <w:tr w:rsidR="005F2F63" w:rsidRPr="0025341D" w:rsidTr="0025341D">
        <w:trPr>
          <w:trHeight w:val="109"/>
        </w:trPr>
        <w:tc>
          <w:tcPr>
            <w:tcW w:w="4961"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tcPr>
          <w:p w:rsidR="005F2F63" w:rsidRPr="0025341D" w:rsidRDefault="005F2F63" w:rsidP="003216F0">
            <w:pPr>
              <w:pStyle w:val="Default"/>
              <w:spacing w:line="276" w:lineRule="auto"/>
              <w:jc w:val="both"/>
              <w:rPr>
                <w:lang w:val="en-AU"/>
              </w:rPr>
            </w:pPr>
            <w:r w:rsidRPr="0025341D">
              <w:rPr>
                <w:lang w:val="en-AU"/>
              </w:rPr>
              <w:t xml:space="preserve">Upon satisfactory completion of </w:t>
            </w:r>
            <w:r w:rsidR="00E63AD9">
              <w:rPr>
                <w:rFonts w:hint="eastAsia"/>
                <w:lang w:val="en-AU"/>
              </w:rPr>
              <w:t>the</w:t>
            </w:r>
            <w:r w:rsidRPr="0025341D">
              <w:rPr>
                <w:lang w:val="en-AU"/>
              </w:rPr>
              <w:t xml:space="preserve"> Impact Assessment Interim Report</w:t>
            </w:r>
          </w:p>
        </w:tc>
        <w:tc>
          <w:tcPr>
            <w:tcW w:w="3685" w:type="dxa"/>
            <w:tcBorders>
              <w:top w:val="single" w:sz="8" w:space="0" w:color="auto"/>
              <w:left w:val="nil"/>
              <w:bottom w:val="single" w:sz="4" w:space="0" w:color="auto"/>
              <w:right w:val="single" w:sz="8" w:space="0" w:color="auto"/>
            </w:tcBorders>
            <w:tcMar>
              <w:top w:w="0" w:type="dxa"/>
              <w:left w:w="108" w:type="dxa"/>
              <w:bottom w:w="0" w:type="dxa"/>
              <w:right w:w="108" w:type="dxa"/>
            </w:tcMar>
          </w:tcPr>
          <w:p w:rsidR="005F2F63" w:rsidRPr="0025341D" w:rsidRDefault="005F2F63" w:rsidP="004E5B6E">
            <w:pPr>
              <w:pStyle w:val="Default"/>
              <w:spacing w:line="276" w:lineRule="auto"/>
              <w:jc w:val="both"/>
              <w:rPr>
                <w:lang w:val="en-AU"/>
              </w:rPr>
            </w:pPr>
            <w:r w:rsidRPr="0025341D">
              <w:rPr>
                <w:lang w:val="en-AU"/>
              </w:rPr>
              <w:t>20% of the total sum</w:t>
            </w:r>
          </w:p>
        </w:tc>
      </w:tr>
      <w:tr w:rsidR="005F2F63" w:rsidRPr="0025341D" w:rsidTr="0025341D">
        <w:trPr>
          <w:trHeight w:val="109"/>
        </w:trPr>
        <w:tc>
          <w:tcPr>
            <w:tcW w:w="496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F2F63" w:rsidRPr="0025341D" w:rsidRDefault="005F2F63" w:rsidP="004E5B6E">
            <w:pPr>
              <w:pStyle w:val="Default"/>
              <w:spacing w:line="276" w:lineRule="auto"/>
              <w:jc w:val="both"/>
              <w:rPr>
                <w:lang w:val="en-AU"/>
              </w:rPr>
            </w:pPr>
            <w:r w:rsidRPr="0025341D">
              <w:rPr>
                <w:lang w:val="en-AU"/>
              </w:rPr>
              <w:t>Upon satisfactory completion of the second Annual Review Report</w:t>
            </w:r>
          </w:p>
        </w:tc>
        <w:tc>
          <w:tcPr>
            <w:tcW w:w="3685"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5F2F63" w:rsidRPr="0025341D" w:rsidRDefault="005F2F63" w:rsidP="004E5B6E">
            <w:pPr>
              <w:pStyle w:val="Default"/>
              <w:spacing w:line="276" w:lineRule="auto"/>
              <w:jc w:val="both"/>
              <w:rPr>
                <w:lang w:val="en-AU"/>
              </w:rPr>
            </w:pPr>
            <w:r w:rsidRPr="0025341D">
              <w:rPr>
                <w:lang w:val="en-AU"/>
              </w:rPr>
              <w:t>10% of the total sum</w:t>
            </w:r>
          </w:p>
        </w:tc>
      </w:tr>
      <w:tr w:rsidR="005F2F63" w:rsidRPr="0025341D" w:rsidTr="0025341D">
        <w:trPr>
          <w:trHeight w:val="109"/>
        </w:trPr>
        <w:tc>
          <w:tcPr>
            <w:tcW w:w="4961"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tcPr>
          <w:p w:rsidR="005F2F63" w:rsidRPr="0025341D" w:rsidRDefault="005F2F63" w:rsidP="003216F0">
            <w:pPr>
              <w:pStyle w:val="Default"/>
              <w:spacing w:line="276" w:lineRule="auto"/>
              <w:jc w:val="both"/>
              <w:rPr>
                <w:lang w:val="en-AU"/>
              </w:rPr>
            </w:pPr>
            <w:r w:rsidRPr="0025341D">
              <w:rPr>
                <w:lang w:val="en-AU"/>
              </w:rPr>
              <w:t xml:space="preserve">Upon satisfactory completion of </w:t>
            </w:r>
            <w:r w:rsidR="00E63AD9">
              <w:rPr>
                <w:rFonts w:hint="eastAsia"/>
                <w:lang w:val="en-AU"/>
              </w:rPr>
              <w:t>the</w:t>
            </w:r>
            <w:r w:rsidRPr="0025341D">
              <w:rPr>
                <w:lang w:val="en-AU"/>
              </w:rPr>
              <w:t xml:space="preserve"> Impact Assessment Final Report</w:t>
            </w:r>
            <w:r w:rsidR="00E7482D">
              <w:rPr>
                <w:rFonts w:hint="eastAsia"/>
                <w:lang w:val="en-AU"/>
              </w:rPr>
              <w:t xml:space="preserve"> and the third Annual Review Report</w:t>
            </w:r>
          </w:p>
        </w:tc>
        <w:tc>
          <w:tcPr>
            <w:tcW w:w="3685" w:type="dxa"/>
            <w:tcBorders>
              <w:top w:val="single" w:sz="8" w:space="0" w:color="auto"/>
              <w:left w:val="nil"/>
              <w:bottom w:val="single" w:sz="4" w:space="0" w:color="auto"/>
              <w:right w:val="single" w:sz="8" w:space="0" w:color="auto"/>
            </w:tcBorders>
            <w:tcMar>
              <w:top w:w="0" w:type="dxa"/>
              <w:left w:w="108" w:type="dxa"/>
              <w:bottom w:w="0" w:type="dxa"/>
              <w:right w:w="108" w:type="dxa"/>
            </w:tcMar>
          </w:tcPr>
          <w:p w:rsidR="005F2F63" w:rsidRPr="0025341D" w:rsidRDefault="00E7482D" w:rsidP="004E5B6E">
            <w:pPr>
              <w:pStyle w:val="Default"/>
              <w:spacing w:line="276" w:lineRule="auto"/>
              <w:jc w:val="both"/>
              <w:rPr>
                <w:lang w:val="en-AU"/>
              </w:rPr>
            </w:pPr>
            <w:r>
              <w:rPr>
                <w:rFonts w:hint="eastAsia"/>
                <w:lang w:val="en-AU"/>
              </w:rPr>
              <w:t>3</w:t>
            </w:r>
            <w:r w:rsidR="005F2F63" w:rsidRPr="0025341D">
              <w:rPr>
                <w:lang w:val="en-AU"/>
              </w:rPr>
              <w:t>0% of the total sum</w:t>
            </w:r>
          </w:p>
        </w:tc>
      </w:tr>
      <w:tr w:rsidR="00E7482D" w:rsidRPr="0025341D" w:rsidTr="00C7190C">
        <w:trPr>
          <w:trHeight w:val="109"/>
        </w:trPr>
        <w:tc>
          <w:tcPr>
            <w:tcW w:w="496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E7482D" w:rsidRPr="0025341D" w:rsidRDefault="00E7482D" w:rsidP="003216F0">
            <w:pPr>
              <w:pStyle w:val="Default"/>
              <w:spacing w:line="276" w:lineRule="auto"/>
              <w:jc w:val="both"/>
              <w:rPr>
                <w:lang w:val="en-AU"/>
              </w:rPr>
            </w:pPr>
            <w:r w:rsidRPr="0025341D">
              <w:rPr>
                <w:lang w:val="en-AU"/>
              </w:rPr>
              <w:t xml:space="preserve">Upon satisfactory completion of </w:t>
            </w:r>
            <w:r w:rsidR="00E63AD9">
              <w:rPr>
                <w:rFonts w:hint="eastAsia"/>
                <w:lang w:val="en-AU"/>
              </w:rPr>
              <w:t>the</w:t>
            </w:r>
            <w:r w:rsidRPr="0025341D">
              <w:rPr>
                <w:lang w:val="en-AU"/>
              </w:rPr>
              <w:t xml:space="preserve"> Impact Assessment Post-engagement Report</w:t>
            </w:r>
          </w:p>
        </w:tc>
        <w:tc>
          <w:tcPr>
            <w:tcW w:w="3685"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E7482D" w:rsidRPr="0025341D" w:rsidRDefault="00E7482D" w:rsidP="004E5B6E">
            <w:pPr>
              <w:pStyle w:val="Default"/>
              <w:spacing w:line="276" w:lineRule="auto"/>
              <w:jc w:val="both"/>
              <w:rPr>
                <w:lang w:val="en-AU"/>
              </w:rPr>
            </w:pPr>
            <w:r>
              <w:rPr>
                <w:rFonts w:hint="eastAsia"/>
                <w:lang w:val="en-AU"/>
              </w:rPr>
              <w:t>2</w:t>
            </w:r>
            <w:r w:rsidRPr="0025341D">
              <w:rPr>
                <w:rFonts w:hint="eastAsia"/>
                <w:lang w:val="en-AU"/>
              </w:rPr>
              <w:t>0</w:t>
            </w:r>
            <w:r w:rsidRPr="0025341D">
              <w:rPr>
                <w:lang w:val="en-AU"/>
              </w:rPr>
              <w:t>% of the total sum</w:t>
            </w:r>
          </w:p>
        </w:tc>
      </w:tr>
    </w:tbl>
    <w:p w:rsidR="007C6AEA" w:rsidRPr="00967EE8" w:rsidRDefault="007C6AEA" w:rsidP="004E5B6E">
      <w:pPr>
        <w:jc w:val="both"/>
        <w:rPr>
          <w:rFonts w:ascii="Times New Roman" w:hAnsi="Times New Roman"/>
          <w:color w:val="000000"/>
          <w:szCs w:val="24"/>
          <w:lang w:val="en-AU"/>
        </w:rPr>
      </w:pPr>
    </w:p>
    <w:p w:rsidR="00E7482D" w:rsidRDefault="007A281C" w:rsidP="003216F0">
      <w:pPr>
        <w:pStyle w:val="Default"/>
        <w:jc w:val="center"/>
        <w:rPr>
          <w:color w:val="auto"/>
        </w:rPr>
      </w:pPr>
      <w:r w:rsidRPr="00967EE8">
        <w:t>-- End --</w:t>
      </w:r>
    </w:p>
    <w:p w:rsidR="007A281C" w:rsidRPr="00E7482D" w:rsidRDefault="00E7482D" w:rsidP="004E5B6E">
      <w:pPr>
        <w:tabs>
          <w:tab w:val="left" w:pos="5124"/>
        </w:tabs>
        <w:jc w:val="both"/>
      </w:pPr>
      <w:r>
        <w:tab/>
      </w:r>
    </w:p>
    <w:sectPr w:rsidR="007A281C" w:rsidRPr="00E7482D" w:rsidSect="003216F0">
      <w:headerReference w:type="default" r:id="rId12"/>
      <w:footerReference w:type="default" r:id="rId13"/>
      <w:pgSz w:w="11906" w:h="16838"/>
      <w:pgMar w:top="1134" w:right="1134" w:bottom="1134" w:left="1134" w:header="851" w:footer="794"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494C" w:rsidRDefault="00D5494C" w:rsidP="009E1D16">
      <w:r>
        <w:separator/>
      </w:r>
    </w:p>
  </w:endnote>
  <w:endnote w:type="continuationSeparator" w:id="0">
    <w:p w:rsidR="00D5494C" w:rsidRDefault="00D5494C" w:rsidP="009E1D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等线">
    <w:altName w:val="新細明體"/>
    <w:panose1 w:val="00000000000000000000"/>
    <w:charset w:val="88"/>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SimSun"/>
    <w:panose1 w:val="02010600030101010101"/>
    <w:charset w:val="86"/>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6171602"/>
      <w:docPartObj>
        <w:docPartGallery w:val="Page Numbers (Bottom of Page)"/>
        <w:docPartUnique/>
      </w:docPartObj>
    </w:sdtPr>
    <w:sdtEndPr/>
    <w:sdtContent>
      <w:sdt>
        <w:sdtPr>
          <w:id w:val="-1669238322"/>
          <w:docPartObj>
            <w:docPartGallery w:val="Page Numbers (Top of Page)"/>
            <w:docPartUnique/>
          </w:docPartObj>
        </w:sdtPr>
        <w:sdtEndPr/>
        <w:sdtContent>
          <w:p w:rsidR="00974A94" w:rsidRDefault="00974A94">
            <w:pPr>
              <w:pStyle w:val="a9"/>
              <w:jc w:val="center"/>
            </w:pPr>
            <w:r>
              <w:rPr>
                <w:rFonts w:hint="eastAsia"/>
              </w:rPr>
              <w:t xml:space="preserve">Page </w:t>
            </w:r>
            <w:r w:rsidR="00F54049">
              <w:rPr>
                <w:b/>
              </w:rPr>
              <w:fldChar w:fldCharType="begin"/>
            </w:r>
            <w:r w:rsidR="00F54049">
              <w:rPr>
                <w:b/>
              </w:rPr>
              <w:instrText>PAGE  \* Arabic  \* MERGEFORMAT</w:instrText>
            </w:r>
            <w:r w:rsidR="00F54049">
              <w:rPr>
                <w:b/>
              </w:rPr>
              <w:fldChar w:fldCharType="separate"/>
            </w:r>
            <w:r w:rsidR="00C16F11" w:rsidRPr="00C16F11">
              <w:rPr>
                <w:b/>
                <w:noProof/>
                <w:lang w:val="zh-TW"/>
              </w:rPr>
              <w:t>10</w:t>
            </w:r>
            <w:r w:rsidR="00F54049">
              <w:rPr>
                <w:b/>
              </w:rPr>
              <w:fldChar w:fldCharType="end"/>
            </w:r>
            <w:r w:rsidR="00F54049">
              <w:rPr>
                <w:lang w:val="zh-TW"/>
              </w:rPr>
              <w:t xml:space="preserve"> </w:t>
            </w:r>
            <w:r w:rsidR="00F54049">
              <w:rPr>
                <w:rFonts w:hint="eastAsia"/>
                <w:lang w:val="zh-TW"/>
              </w:rPr>
              <w:t>/</w:t>
            </w:r>
            <w:r w:rsidR="00F54049">
              <w:rPr>
                <w:lang w:val="zh-TW"/>
              </w:rPr>
              <w:t xml:space="preserve"> </w:t>
            </w:r>
            <w:r w:rsidR="00F54049">
              <w:rPr>
                <w:b/>
              </w:rPr>
              <w:fldChar w:fldCharType="begin"/>
            </w:r>
            <w:r w:rsidR="00F54049">
              <w:rPr>
                <w:b/>
              </w:rPr>
              <w:instrText>NUMPAGES  \* Arabic  \* MERGEFORMAT</w:instrText>
            </w:r>
            <w:r w:rsidR="00F54049">
              <w:rPr>
                <w:b/>
              </w:rPr>
              <w:fldChar w:fldCharType="separate"/>
            </w:r>
            <w:r w:rsidR="00C16F11" w:rsidRPr="00C16F11">
              <w:rPr>
                <w:b/>
                <w:noProof/>
                <w:lang w:val="zh-TW"/>
              </w:rPr>
              <w:t>21</w:t>
            </w:r>
            <w:r w:rsidR="00F54049">
              <w:rPr>
                <w:b/>
              </w:rPr>
              <w:fldChar w:fldCharType="end"/>
            </w:r>
          </w:p>
        </w:sdtContent>
      </w:sdt>
    </w:sdtContent>
  </w:sdt>
  <w:p w:rsidR="00974A94" w:rsidRPr="001F14D7" w:rsidRDefault="00974A94" w:rsidP="00F20822">
    <w:pPr>
      <w:pStyle w:val="a9"/>
      <w:tabs>
        <w:tab w:val="clear" w:pos="4153"/>
        <w:tab w:val="clear" w:pos="8306"/>
        <w:tab w:val="center" w:pos="4819"/>
        <w:tab w:val="right" w:pos="9638"/>
      </w:tabs>
      <w:rPr>
        <w:rFonts w:ascii="Times New Roman" w:hAnsi="Times New Roman"/>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494C" w:rsidRDefault="00D5494C" w:rsidP="009E1D16">
      <w:r>
        <w:separator/>
      </w:r>
    </w:p>
  </w:footnote>
  <w:footnote w:type="continuationSeparator" w:id="0">
    <w:p w:rsidR="00D5494C" w:rsidRDefault="00D5494C" w:rsidP="009E1D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A94" w:rsidRDefault="00974A94" w:rsidP="00847C04">
    <w:pPr>
      <w:pStyle w:val="Default"/>
      <w:ind w:left="2400" w:hanging="2400"/>
    </w:pPr>
  </w:p>
  <w:p w:rsidR="00974A94" w:rsidRPr="00E65FE1" w:rsidRDefault="00974A94" w:rsidP="00847C04">
    <w:pPr>
      <w:pStyle w:val="Default"/>
      <w:ind w:left="2400" w:hanging="2400"/>
      <w:rPr>
        <w:b/>
      </w:rPr>
    </w:pPr>
    <w:r w:rsidRPr="00847C04">
      <w:rPr>
        <w:sz w:val="22"/>
        <w:szCs w:val="22"/>
      </w:rPr>
      <w:t>Tender Questionnaire &amp; Requirements and Specifications</w:t>
    </w:r>
    <w:r>
      <w:t xml:space="preserve">                       </w:t>
    </w:r>
    <w:r>
      <w:rPr>
        <w:b/>
      </w:rPr>
      <w:t>5.1-Form No. 7</w:t>
    </w:r>
    <w:r w:rsidRPr="00E65FE1">
      <w:rPr>
        <w:b/>
      </w:rPr>
      <w:t>b</w:t>
    </w:r>
  </w:p>
  <w:p w:rsidR="00974A94" w:rsidRDefault="00974A94" w:rsidP="00847C04">
    <w:pPr>
      <w:pStyle w:val="a7"/>
      <w:tabs>
        <w:tab w:val="right" w:pos="9638"/>
      </w:tabs>
    </w:pPr>
    <w: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49" type="#_x0000_t75" style="width:32pt;height:16.5pt" o:bullet="t">
        <v:imagedata r:id="rId1" o:title="artCDF3"/>
      </v:shape>
    </w:pict>
  </w:numPicBullet>
  <w:abstractNum w:abstractNumId="0">
    <w:nsid w:val="01012E05"/>
    <w:multiLevelType w:val="hybridMultilevel"/>
    <w:tmpl w:val="4920B6B4"/>
    <w:lvl w:ilvl="0" w:tplc="2924BB56">
      <w:start w:val="1"/>
      <w:numFmt w:val="bullet"/>
      <w:lvlText w:val=""/>
      <w:lvlJc w:val="left"/>
      <w:pPr>
        <w:ind w:left="1440" w:hanging="480"/>
      </w:pPr>
      <w:rPr>
        <w:rFonts w:ascii="Wingdings" w:hAnsi="Wingdings" w:hint="default"/>
      </w:rPr>
    </w:lvl>
    <w:lvl w:ilvl="1" w:tplc="04090003" w:tentative="1">
      <w:start w:val="1"/>
      <w:numFmt w:val="bullet"/>
      <w:lvlText w:val=""/>
      <w:lvlJc w:val="left"/>
      <w:pPr>
        <w:ind w:left="1920" w:hanging="480"/>
      </w:pPr>
      <w:rPr>
        <w:rFonts w:ascii="Wingdings" w:hAnsi="Wingdings" w:hint="default"/>
      </w:rPr>
    </w:lvl>
    <w:lvl w:ilvl="2" w:tplc="04090005" w:tentative="1">
      <w:start w:val="1"/>
      <w:numFmt w:val="bullet"/>
      <w:lvlText w:val=""/>
      <w:lvlJc w:val="left"/>
      <w:pPr>
        <w:ind w:left="2400" w:hanging="480"/>
      </w:pPr>
      <w:rPr>
        <w:rFonts w:ascii="Wingdings" w:hAnsi="Wingdings" w:hint="default"/>
      </w:rPr>
    </w:lvl>
    <w:lvl w:ilvl="3" w:tplc="04090001" w:tentative="1">
      <w:start w:val="1"/>
      <w:numFmt w:val="bullet"/>
      <w:lvlText w:val=""/>
      <w:lvlJc w:val="left"/>
      <w:pPr>
        <w:ind w:left="2880" w:hanging="480"/>
      </w:pPr>
      <w:rPr>
        <w:rFonts w:ascii="Wingdings" w:hAnsi="Wingdings" w:hint="default"/>
      </w:rPr>
    </w:lvl>
    <w:lvl w:ilvl="4" w:tplc="04090003" w:tentative="1">
      <w:start w:val="1"/>
      <w:numFmt w:val="bullet"/>
      <w:lvlText w:val=""/>
      <w:lvlJc w:val="left"/>
      <w:pPr>
        <w:ind w:left="3360" w:hanging="480"/>
      </w:pPr>
      <w:rPr>
        <w:rFonts w:ascii="Wingdings" w:hAnsi="Wingdings" w:hint="default"/>
      </w:rPr>
    </w:lvl>
    <w:lvl w:ilvl="5" w:tplc="04090005" w:tentative="1">
      <w:start w:val="1"/>
      <w:numFmt w:val="bullet"/>
      <w:lvlText w:val=""/>
      <w:lvlJc w:val="left"/>
      <w:pPr>
        <w:ind w:left="3840" w:hanging="480"/>
      </w:pPr>
      <w:rPr>
        <w:rFonts w:ascii="Wingdings" w:hAnsi="Wingdings" w:hint="default"/>
      </w:rPr>
    </w:lvl>
    <w:lvl w:ilvl="6" w:tplc="04090001" w:tentative="1">
      <w:start w:val="1"/>
      <w:numFmt w:val="bullet"/>
      <w:lvlText w:val=""/>
      <w:lvlJc w:val="left"/>
      <w:pPr>
        <w:ind w:left="4320" w:hanging="480"/>
      </w:pPr>
      <w:rPr>
        <w:rFonts w:ascii="Wingdings" w:hAnsi="Wingdings" w:hint="default"/>
      </w:rPr>
    </w:lvl>
    <w:lvl w:ilvl="7" w:tplc="04090003" w:tentative="1">
      <w:start w:val="1"/>
      <w:numFmt w:val="bullet"/>
      <w:lvlText w:val=""/>
      <w:lvlJc w:val="left"/>
      <w:pPr>
        <w:ind w:left="4800" w:hanging="480"/>
      </w:pPr>
      <w:rPr>
        <w:rFonts w:ascii="Wingdings" w:hAnsi="Wingdings" w:hint="default"/>
      </w:rPr>
    </w:lvl>
    <w:lvl w:ilvl="8" w:tplc="04090005" w:tentative="1">
      <w:start w:val="1"/>
      <w:numFmt w:val="bullet"/>
      <w:lvlText w:val=""/>
      <w:lvlJc w:val="left"/>
      <w:pPr>
        <w:ind w:left="5280" w:hanging="480"/>
      </w:pPr>
      <w:rPr>
        <w:rFonts w:ascii="Wingdings" w:hAnsi="Wingdings" w:hint="default"/>
      </w:rPr>
    </w:lvl>
  </w:abstractNum>
  <w:abstractNum w:abstractNumId="1">
    <w:nsid w:val="02466731"/>
    <w:multiLevelType w:val="hybridMultilevel"/>
    <w:tmpl w:val="91B4152E"/>
    <w:lvl w:ilvl="0" w:tplc="2924BB56">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nsid w:val="03C26BFD"/>
    <w:multiLevelType w:val="hybridMultilevel"/>
    <w:tmpl w:val="BD3C5D66"/>
    <w:lvl w:ilvl="0" w:tplc="0409000F">
      <w:start w:val="1"/>
      <w:numFmt w:val="decimal"/>
      <w:lvlText w:val="%1."/>
      <w:lvlJc w:val="left"/>
      <w:pPr>
        <w:tabs>
          <w:tab w:val="num" w:pos="960"/>
        </w:tabs>
        <w:ind w:left="960" w:hanging="480"/>
      </w:pPr>
      <w:rPr>
        <w:rFonts w:hint="default"/>
      </w:rPr>
    </w:lvl>
    <w:lvl w:ilvl="1" w:tplc="04090003">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abstractNum w:abstractNumId="3">
    <w:nsid w:val="03DB1857"/>
    <w:multiLevelType w:val="hybridMultilevel"/>
    <w:tmpl w:val="080892F8"/>
    <w:lvl w:ilvl="0" w:tplc="04090001">
      <w:start w:val="1"/>
      <w:numFmt w:val="bullet"/>
      <w:lvlText w:val=""/>
      <w:lvlJc w:val="left"/>
      <w:pPr>
        <w:ind w:left="960" w:hanging="480"/>
      </w:pPr>
      <w:rPr>
        <w:rFonts w:ascii="Symbol" w:hAnsi="Symbol"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4">
    <w:nsid w:val="0466657E"/>
    <w:multiLevelType w:val="hybridMultilevel"/>
    <w:tmpl w:val="A0BA6B36"/>
    <w:lvl w:ilvl="0" w:tplc="04090001">
      <w:start w:val="1"/>
      <w:numFmt w:val="bullet"/>
      <w:lvlText w:val=""/>
      <w:lvlJc w:val="left"/>
      <w:pPr>
        <w:ind w:left="1322" w:hanging="360"/>
      </w:pPr>
      <w:rPr>
        <w:rFonts w:ascii="Symbol" w:hAnsi="Symbol" w:hint="default"/>
      </w:rPr>
    </w:lvl>
    <w:lvl w:ilvl="1" w:tplc="04090003">
      <w:start w:val="1"/>
      <w:numFmt w:val="bullet"/>
      <w:lvlText w:val="o"/>
      <w:lvlJc w:val="left"/>
      <w:pPr>
        <w:ind w:left="2042" w:hanging="360"/>
      </w:pPr>
      <w:rPr>
        <w:rFonts w:ascii="Courier New" w:hAnsi="Courier New" w:cs="Courier New" w:hint="default"/>
      </w:rPr>
    </w:lvl>
    <w:lvl w:ilvl="2" w:tplc="04090005">
      <w:start w:val="1"/>
      <w:numFmt w:val="bullet"/>
      <w:lvlText w:val=""/>
      <w:lvlJc w:val="left"/>
      <w:pPr>
        <w:ind w:left="2762" w:hanging="360"/>
      </w:pPr>
      <w:rPr>
        <w:rFonts w:ascii="Wingdings" w:hAnsi="Wingdings" w:hint="default"/>
      </w:rPr>
    </w:lvl>
    <w:lvl w:ilvl="3" w:tplc="04090001">
      <w:start w:val="1"/>
      <w:numFmt w:val="bullet"/>
      <w:lvlText w:val=""/>
      <w:lvlJc w:val="left"/>
      <w:pPr>
        <w:ind w:left="3482" w:hanging="360"/>
      </w:pPr>
      <w:rPr>
        <w:rFonts w:ascii="Symbol" w:hAnsi="Symbol" w:hint="default"/>
      </w:rPr>
    </w:lvl>
    <w:lvl w:ilvl="4" w:tplc="04090003">
      <w:start w:val="1"/>
      <w:numFmt w:val="bullet"/>
      <w:lvlText w:val="o"/>
      <w:lvlJc w:val="left"/>
      <w:pPr>
        <w:ind w:left="4202" w:hanging="360"/>
      </w:pPr>
      <w:rPr>
        <w:rFonts w:ascii="Courier New" w:hAnsi="Courier New" w:cs="Courier New" w:hint="default"/>
      </w:rPr>
    </w:lvl>
    <w:lvl w:ilvl="5" w:tplc="04090005">
      <w:start w:val="1"/>
      <w:numFmt w:val="bullet"/>
      <w:lvlText w:val=""/>
      <w:lvlJc w:val="left"/>
      <w:pPr>
        <w:ind w:left="4922" w:hanging="360"/>
      </w:pPr>
      <w:rPr>
        <w:rFonts w:ascii="Wingdings" w:hAnsi="Wingdings" w:hint="default"/>
      </w:rPr>
    </w:lvl>
    <w:lvl w:ilvl="6" w:tplc="04090001">
      <w:start w:val="1"/>
      <w:numFmt w:val="bullet"/>
      <w:lvlText w:val=""/>
      <w:lvlJc w:val="left"/>
      <w:pPr>
        <w:ind w:left="5642" w:hanging="360"/>
      </w:pPr>
      <w:rPr>
        <w:rFonts w:ascii="Symbol" w:hAnsi="Symbol" w:hint="default"/>
      </w:rPr>
    </w:lvl>
    <w:lvl w:ilvl="7" w:tplc="04090003">
      <w:start w:val="1"/>
      <w:numFmt w:val="bullet"/>
      <w:lvlText w:val="o"/>
      <w:lvlJc w:val="left"/>
      <w:pPr>
        <w:ind w:left="6362" w:hanging="360"/>
      </w:pPr>
      <w:rPr>
        <w:rFonts w:ascii="Courier New" w:hAnsi="Courier New" w:cs="Courier New" w:hint="default"/>
      </w:rPr>
    </w:lvl>
    <w:lvl w:ilvl="8" w:tplc="04090005">
      <w:start w:val="1"/>
      <w:numFmt w:val="bullet"/>
      <w:lvlText w:val=""/>
      <w:lvlJc w:val="left"/>
      <w:pPr>
        <w:ind w:left="7082" w:hanging="360"/>
      </w:pPr>
      <w:rPr>
        <w:rFonts w:ascii="Wingdings" w:hAnsi="Wingdings" w:hint="default"/>
      </w:rPr>
    </w:lvl>
  </w:abstractNum>
  <w:abstractNum w:abstractNumId="5">
    <w:nsid w:val="054B4BD4"/>
    <w:multiLevelType w:val="hybridMultilevel"/>
    <w:tmpl w:val="709A6546"/>
    <w:lvl w:ilvl="0" w:tplc="61903234">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05D43956"/>
    <w:multiLevelType w:val="multilevel"/>
    <w:tmpl w:val="C29EE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08B52EB9"/>
    <w:multiLevelType w:val="hybridMultilevel"/>
    <w:tmpl w:val="3E7693D2"/>
    <w:lvl w:ilvl="0" w:tplc="770A2AF4">
      <w:start w:val="1"/>
      <w:numFmt w:val="bullet"/>
      <w:lvlText w:val="-"/>
      <w:lvlJc w:val="left"/>
      <w:pPr>
        <w:ind w:left="840" w:hanging="480"/>
      </w:pPr>
      <w:rPr>
        <w:rFonts w:ascii="Times New Roman" w:eastAsia="新細明體" w:hAnsi="Times New Roman" w:cs="Times New Roman" w:hint="default"/>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8">
    <w:nsid w:val="0C554856"/>
    <w:multiLevelType w:val="hybridMultilevel"/>
    <w:tmpl w:val="966E5E40"/>
    <w:lvl w:ilvl="0" w:tplc="04090001">
      <w:start w:val="1"/>
      <w:numFmt w:val="bullet"/>
      <w:lvlText w:val=""/>
      <w:lvlJc w:val="left"/>
      <w:pPr>
        <w:ind w:left="480" w:hanging="480"/>
      </w:pPr>
      <w:rPr>
        <w:rFonts w:ascii="Wingdings" w:hAnsi="Wingdings" w:hint="default"/>
      </w:rPr>
    </w:lvl>
    <w:lvl w:ilvl="1" w:tplc="2924BB56">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nsid w:val="0D292255"/>
    <w:multiLevelType w:val="hybridMultilevel"/>
    <w:tmpl w:val="98A0B55A"/>
    <w:lvl w:ilvl="0" w:tplc="F0E045FC">
      <w:start w:val="1"/>
      <w:numFmt w:val="bullet"/>
      <w:lvlText w:val=""/>
      <w:lvlPicBulletId w:val="0"/>
      <w:lvlJc w:val="left"/>
      <w:pPr>
        <w:tabs>
          <w:tab w:val="num" w:pos="720"/>
        </w:tabs>
        <w:ind w:left="720" w:hanging="360"/>
      </w:pPr>
      <w:rPr>
        <w:rFonts w:ascii="Symbol" w:hAnsi="Symbol" w:hint="default"/>
      </w:rPr>
    </w:lvl>
    <w:lvl w:ilvl="1" w:tplc="33D28E60" w:tentative="1">
      <w:start w:val="1"/>
      <w:numFmt w:val="bullet"/>
      <w:lvlText w:val=""/>
      <w:lvlPicBulletId w:val="0"/>
      <w:lvlJc w:val="left"/>
      <w:pPr>
        <w:tabs>
          <w:tab w:val="num" w:pos="1440"/>
        </w:tabs>
        <w:ind w:left="1440" w:hanging="360"/>
      </w:pPr>
      <w:rPr>
        <w:rFonts w:ascii="Symbol" w:hAnsi="Symbol" w:hint="default"/>
      </w:rPr>
    </w:lvl>
    <w:lvl w:ilvl="2" w:tplc="849242D0" w:tentative="1">
      <w:start w:val="1"/>
      <w:numFmt w:val="bullet"/>
      <w:lvlText w:val=""/>
      <w:lvlPicBulletId w:val="0"/>
      <w:lvlJc w:val="left"/>
      <w:pPr>
        <w:tabs>
          <w:tab w:val="num" w:pos="2160"/>
        </w:tabs>
        <w:ind w:left="2160" w:hanging="360"/>
      </w:pPr>
      <w:rPr>
        <w:rFonts w:ascii="Symbol" w:hAnsi="Symbol" w:hint="default"/>
      </w:rPr>
    </w:lvl>
    <w:lvl w:ilvl="3" w:tplc="8A22BD26" w:tentative="1">
      <w:start w:val="1"/>
      <w:numFmt w:val="bullet"/>
      <w:lvlText w:val=""/>
      <w:lvlPicBulletId w:val="0"/>
      <w:lvlJc w:val="left"/>
      <w:pPr>
        <w:tabs>
          <w:tab w:val="num" w:pos="2880"/>
        </w:tabs>
        <w:ind w:left="2880" w:hanging="360"/>
      </w:pPr>
      <w:rPr>
        <w:rFonts w:ascii="Symbol" w:hAnsi="Symbol" w:hint="default"/>
      </w:rPr>
    </w:lvl>
    <w:lvl w:ilvl="4" w:tplc="10D292AA" w:tentative="1">
      <w:start w:val="1"/>
      <w:numFmt w:val="bullet"/>
      <w:lvlText w:val=""/>
      <w:lvlPicBulletId w:val="0"/>
      <w:lvlJc w:val="left"/>
      <w:pPr>
        <w:tabs>
          <w:tab w:val="num" w:pos="3600"/>
        </w:tabs>
        <w:ind w:left="3600" w:hanging="360"/>
      </w:pPr>
      <w:rPr>
        <w:rFonts w:ascii="Symbol" w:hAnsi="Symbol" w:hint="default"/>
      </w:rPr>
    </w:lvl>
    <w:lvl w:ilvl="5" w:tplc="14CC57B8" w:tentative="1">
      <w:start w:val="1"/>
      <w:numFmt w:val="bullet"/>
      <w:lvlText w:val=""/>
      <w:lvlPicBulletId w:val="0"/>
      <w:lvlJc w:val="left"/>
      <w:pPr>
        <w:tabs>
          <w:tab w:val="num" w:pos="4320"/>
        </w:tabs>
        <w:ind w:left="4320" w:hanging="360"/>
      </w:pPr>
      <w:rPr>
        <w:rFonts w:ascii="Symbol" w:hAnsi="Symbol" w:hint="default"/>
      </w:rPr>
    </w:lvl>
    <w:lvl w:ilvl="6" w:tplc="A384ACF6" w:tentative="1">
      <w:start w:val="1"/>
      <w:numFmt w:val="bullet"/>
      <w:lvlText w:val=""/>
      <w:lvlPicBulletId w:val="0"/>
      <w:lvlJc w:val="left"/>
      <w:pPr>
        <w:tabs>
          <w:tab w:val="num" w:pos="5040"/>
        </w:tabs>
        <w:ind w:left="5040" w:hanging="360"/>
      </w:pPr>
      <w:rPr>
        <w:rFonts w:ascii="Symbol" w:hAnsi="Symbol" w:hint="default"/>
      </w:rPr>
    </w:lvl>
    <w:lvl w:ilvl="7" w:tplc="C85AD7FE" w:tentative="1">
      <w:start w:val="1"/>
      <w:numFmt w:val="bullet"/>
      <w:lvlText w:val=""/>
      <w:lvlPicBulletId w:val="0"/>
      <w:lvlJc w:val="left"/>
      <w:pPr>
        <w:tabs>
          <w:tab w:val="num" w:pos="5760"/>
        </w:tabs>
        <w:ind w:left="5760" w:hanging="360"/>
      </w:pPr>
      <w:rPr>
        <w:rFonts w:ascii="Symbol" w:hAnsi="Symbol" w:hint="default"/>
      </w:rPr>
    </w:lvl>
    <w:lvl w:ilvl="8" w:tplc="ED58CCDE" w:tentative="1">
      <w:start w:val="1"/>
      <w:numFmt w:val="bullet"/>
      <w:lvlText w:val=""/>
      <w:lvlPicBulletId w:val="0"/>
      <w:lvlJc w:val="left"/>
      <w:pPr>
        <w:tabs>
          <w:tab w:val="num" w:pos="6480"/>
        </w:tabs>
        <w:ind w:left="6480" w:hanging="360"/>
      </w:pPr>
      <w:rPr>
        <w:rFonts w:ascii="Symbol" w:hAnsi="Symbol" w:hint="default"/>
      </w:rPr>
    </w:lvl>
  </w:abstractNum>
  <w:abstractNum w:abstractNumId="10">
    <w:nsid w:val="0D9D72D9"/>
    <w:multiLevelType w:val="hybridMultilevel"/>
    <w:tmpl w:val="620A8914"/>
    <w:lvl w:ilvl="0" w:tplc="2924BB56">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nsid w:val="11906AFC"/>
    <w:multiLevelType w:val="hybridMultilevel"/>
    <w:tmpl w:val="FF506CAC"/>
    <w:lvl w:ilvl="0" w:tplc="04090001">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nsid w:val="12AD183C"/>
    <w:multiLevelType w:val="hybridMultilevel"/>
    <w:tmpl w:val="EBF255EA"/>
    <w:lvl w:ilvl="0" w:tplc="770A2AF4">
      <w:start w:val="1"/>
      <w:numFmt w:val="bullet"/>
      <w:lvlText w:val="-"/>
      <w:lvlJc w:val="left"/>
      <w:pPr>
        <w:ind w:left="960" w:hanging="480"/>
      </w:pPr>
      <w:rPr>
        <w:rFonts w:ascii="Times New Roman" w:eastAsia="新細明體" w:hAnsi="Times New Roman" w:cs="Times New Roman" w:hint="default"/>
      </w:rPr>
    </w:lvl>
    <w:lvl w:ilvl="1" w:tplc="4D2E5FC0">
      <w:start w:val="1"/>
      <w:numFmt w:val="bullet"/>
      <w:lvlText w:val="•"/>
      <w:lvlJc w:val="left"/>
      <w:pPr>
        <w:ind w:left="1440" w:hanging="480"/>
      </w:pPr>
      <w:rPr>
        <w:rFonts w:ascii="Arial" w:hAnsi="Arial"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13">
    <w:nsid w:val="13281470"/>
    <w:multiLevelType w:val="hybridMultilevel"/>
    <w:tmpl w:val="6A327B80"/>
    <w:lvl w:ilvl="0" w:tplc="7F1AA234">
      <w:start w:val="1"/>
      <w:numFmt w:val="bullet"/>
      <w:lvlText w:val=""/>
      <w:lvlPicBulletId w:val="0"/>
      <w:lvlJc w:val="left"/>
      <w:pPr>
        <w:tabs>
          <w:tab w:val="num" w:pos="720"/>
        </w:tabs>
        <w:ind w:left="720" w:hanging="360"/>
      </w:pPr>
      <w:rPr>
        <w:rFonts w:ascii="Symbol" w:hAnsi="Symbol" w:hint="default"/>
      </w:rPr>
    </w:lvl>
    <w:lvl w:ilvl="1" w:tplc="0ED08CD2" w:tentative="1">
      <w:start w:val="1"/>
      <w:numFmt w:val="bullet"/>
      <w:lvlText w:val=""/>
      <w:lvlPicBulletId w:val="0"/>
      <w:lvlJc w:val="left"/>
      <w:pPr>
        <w:tabs>
          <w:tab w:val="num" w:pos="1440"/>
        </w:tabs>
        <w:ind w:left="1440" w:hanging="360"/>
      </w:pPr>
      <w:rPr>
        <w:rFonts w:ascii="Symbol" w:hAnsi="Symbol" w:hint="default"/>
      </w:rPr>
    </w:lvl>
    <w:lvl w:ilvl="2" w:tplc="F2B6E478" w:tentative="1">
      <w:start w:val="1"/>
      <w:numFmt w:val="bullet"/>
      <w:lvlText w:val=""/>
      <w:lvlPicBulletId w:val="0"/>
      <w:lvlJc w:val="left"/>
      <w:pPr>
        <w:tabs>
          <w:tab w:val="num" w:pos="2160"/>
        </w:tabs>
        <w:ind w:left="2160" w:hanging="360"/>
      </w:pPr>
      <w:rPr>
        <w:rFonts w:ascii="Symbol" w:hAnsi="Symbol" w:hint="default"/>
      </w:rPr>
    </w:lvl>
    <w:lvl w:ilvl="3" w:tplc="56CE9286" w:tentative="1">
      <w:start w:val="1"/>
      <w:numFmt w:val="bullet"/>
      <w:lvlText w:val=""/>
      <w:lvlPicBulletId w:val="0"/>
      <w:lvlJc w:val="left"/>
      <w:pPr>
        <w:tabs>
          <w:tab w:val="num" w:pos="2880"/>
        </w:tabs>
        <w:ind w:left="2880" w:hanging="360"/>
      </w:pPr>
      <w:rPr>
        <w:rFonts w:ascii="Symbol" w:hAnsi="Symbol" w:hint="default"/>
      </w:rPr>
    </w:lvl>
    <w:lvl w:ilvl="4" w:tplc="ACF2695E" w:tentative="1">
      <w:start w:val="1"/>
      <w:numFmt w:val="bullet"/>
      <w:lvlText w:val=""/>
      <w:lvlPicBulletId w:val="0"/>
      <w:lvlJc w:val="left"/>
      <w:pPr>
        <w:tabs>
          <w:tab w:val="num" w:pos="3600"/>
        </w:tabs>
        <w:ind w:left="3600" w:hanging="360"/>
      </w:pPr>
      <w:rPr>
        <w:rFonts w:ascii="Symbol" w:hAnsi="Symbol" w:hint="default"/>
      </w:rPr>
    </w:lvl>
    <w:lvl w:ilvl="5" w:tplc="9A5AE754" w:tentative="1">
      <w:start w:val="1"/>
      <w:numFmt w:val="bullet"/>
      <w:lvlText w:val=""/>
      <w:lvlPicBulletId w:val="0"/>
      <w:lvlJc w:val="left"/>
      <w:pPr>
        <w:tabs>
          <w:tab w:val="num" w:pos="4320"/>
        </w:tabs>
        <w:ind w:left="4320" w:hanging="360"/>
      </w:pPr>
      <w:rPr>
        <w:rFonts w:ascii="Symbol" w:hAnsi="Symbol" w:hint="default"/>
      </w:rPr>
    </w:lvl>
    <w:lvl w:ilvl="6" w:tplc="40268524" w:tentative="1">
      <w:start w:val="1"/>
      <w:numFmt w:val="bullet"/>
      <w:lvlText w:val=""/>
      <w:lvlPicBulletId w:val="0"/>
      <w:lvlJc w:val="left"/>
      <w:pPr>
        <w:tabs>
          <w:tab w:val="num" w:pos="5040"/>
        </w:tabs>
        <w:ind w:left="5040" w:hanging="360"/>
      </w:pPr>
      <w:rPr>
        <w:rFonts w:ascii="Symbol" w:hAnsi="Symbol" w:hint="default"/>
      </w:rPr>
    </w:lvl>
    <w:lvl w:ilvl="7" w:tplc="30F0ECEA" w:tentative="1">
      <w:start w:val="1"/>
      <w:numFmt w:val="bullet"/>
      <w:lvlText w:val=""/>
      <w:lvlPicBulletId w:val="0"/>
      <w:lvlJc w:val="left"/>
      <w:pPr>
        <w:tabs>
          <w:tab w:val="num" w:pos="5760"/>
        </w:tabs>
        <w:ind w:left="5760" w:hanging="360"/>
      </w:pPr>
      <w:rPr>
        <w:rFonts w:ascii="Symbol" w:hAnsi="Symbol" w:hint="default"/>
      </w:rPr>
    </w:lvl>
    <w:lvl w:ilvl="8" w:tplc="4CE6652A" w:tentative="1">
      <w:start w:val="1"/>
      <w:numFmt w:val="bullet"/>
      <w:lvlText w:val=""/>
      <w:lvlPicBulletId w:val="0"/>
      <w:lvlJc w:val="left"/>
      <w:pPr>
        <w:tabs>
          <w:tab w:val="num" w:pos="6480"/>
        </w:tabs>
        <w:ind w:left="6480" w:hanging="360"/>
      </w:pPr>
      <w:rPr>
        <w:rFonts w:ascii="Symbol" w:hAnsi="Symbol" w:hint="default"/>
      </w:rPr>
    </w:lvl>
  </w:abstractNum>
  <w:abstractNum w:abstractNumId="14">
    <w:nsid w:val="14861710"/>
    <w:multiLevelType w:val="hybridMultilevel"/>
    <w:tmpl w:val="12E43708"/>
    <w:lvl w:ilvl="0" w:tplc="16565988">
      <w:start w:val="6"/>
      <w:numFmt w:val="bullet"/>
      <w:lvlText w:val="-"/>
      <w:lvlJc w:val="left"/>
      <w:pPr>
        <w:ind w:left="840" w:hanging="360"/>
      </w:pPr>
      <w:rPr>
        <w:rFonts w:ascii="Arial" w:eastAsia="新細明體" w:hAnsi="Arial" w:cs="Arial"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15">
    <w:nsid w:val="159A5E86"/>
    <w:multiLevelType w:val="hybridMultilevel"/>
    <w:tmpl w:val="F0FCB9DE"/>
    <w:lvl w:ilvl="0" w:tplc="8C82DFDE">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1A446129"/>
    <w:multiLevelType w:val="multilevel"/>
    <w:tmpl w:val="5A2E2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1DC9656B"/>
    <w:multiLevelType w:val="hybridMultilevel"/>
    <w:tmpl w:val="149E5A10"/>
    <w:lvl w:ilvl="0" w:tplc="77E87A8A">
      <w:start w:val="1"/>
      <w:numFmt w:val="bullet"/>
      <w:lvlText w:val=""/>
      <w:lvlPicBulletId w:val="0"/>
      <w:lvlJc w:val="left"/>
      <w:pPr>
        <w:tabs>
          <w:tab w:val="num" w:pos="720"/>
        </w:tabs>
        <w:ind w:left="720" w:hanging="360"/>
      </w:pPr>
      <w:rPr>
        <w:rFonts w:ascii="Symbol" w:hAnsi="Symbol" w:hint="default"/>
      </w:rPr>
    </w:lvl>
    <w:lvl w:ilvl="1" w:tplc="76147668" w:tentative="1">
      <w:start w:val="1"/>
      <w:numFmt w:val="bullet"/>
      <w:lvlText w:val=""/>
      <w:lvlPicBulletId w:val="0"/>
      <w:lvlJc w:val="left"/>
      <w:pPr>
        <w:tabs>
          <w:tab w:val="num" w:pos="1440"/>
        </w:tabs>
        <w:ind w:left="1440" w:hanging="360"/>
      </w:pPr>
      <w:rPr>
        <w:rFonts w:ascii="Symbol" w:hAnsi="Symbol" w:hint="default"/>
      </w:rPr>
    </w:lvl>
    <w:lvl w:ilvl="2" w:tplc="0DB4FF7A" w:tentative="1">
      <w:start w:val="1"/>
      <w:numFmt w:val="bullet"/>
      <w:lvlText w:val=""/>
      <w:lvlPicBulletId w:val="0"/>
      <w:lvlJc w:val="left"/>
      <w:pPr>
        <w:tabs>
          <w:tab w:val="num" w:pos="2160"/>
        </w:tabs>
        <w:ind w:left="2160" w:hanging="360"/>
      </w:pPr>
      <w:rPr>
        <w:rFonts w:ascii="Symbol" w:hAnsi="Symbol" w:hint="default"/>
      </w:rPr>
    </w:lvl>
    <w:lvl w:ilvl="3" w:tplc="989ADC74" w:tentative="1">
      <w:start w:val="1"/>
      <w:numFmt w:val="bullet"/>
      <w:lvlText w:val=""/>
      <w:lvlPicBulletId w:val="0"/>
      <w:lvlJc w:val="left"/>
      <w:pPr>
        <w:tabs>
          <w:tab w:val="num" w:pos="2880"/>
        </w:tabs>
        <w:ind w:left="2880" w:hanging="360"/>
      </w:pPr>
      <w:rPr>
        <w:rFonts w:ascii="Symbol" w:hAnsi="Symbol" w:hint="default"/>
      </w:rPr>
    </w:lvl>
    <w:lvl w:ilvl="4" w:tplc="0C1831A6" w:tentative="1">
      <w:start w:val="1"/>
      <w:numFmt w:val="bullet"/>
      <w:lvlText w:val=""/>
      <w:lvlPicBulletId w:val="0"/>
      <w:lvlJc w:val="left"/>
      <w:pPr>
        <w:tabs>
          <w:tab w:val="num" w:pos="3600"/>
        </w:tabs>
        <w:ind w:left="3600" w:hanging="360"/>
      </w:pPr>
      <w:rPr>
        <w:rFonts w:ascii="Symbol" w:hAnsi="Symbol" w:hint="default"/>
      </w:rPr>
    </w:lvl>
    <w:lvl w:ilvl="5" w:tplc="09E4DDB6" w:tentative="1">
      <w:start w:val="1"/>
      <w:numFmt w:val="bullet"/>
      <w:lvlText w:val=""/>
      <w:lvlPicBulletId w:val="0"/>
      <w:lvlJc w:val="left"/>
      <w:pPr>
        <w:tabs>
          <w:tab w:val="num" w:pos="4320"/>
        </w:tabs>
        <w:ind w:left="4320" w:hanging="360"/>
      </w:pPr>
      <w:rPr>
        <w:rFonts w:ascii="Symbol" w:hAnsi="Symbol" w:hint="default"/>
      </w:rPr>
    </w:lvl>
    <w:lvl w:ilvl="6" w:tplc="239471D4" w:tentative="1">
      <w:start w:val="1"/>
      <w:numFmt w:val="bullet"/>
      <w:lvlText w:val=""/>
      <w:lvlPicBulletId w:val="0"/>
      <w:lvlJc w:val="left"/>
      <w:pPr>
        <w:tabs>
          <w:tab w:val="num" w:pos="5040"/>
        </w:tabs>
        <w:ind w:left="5040" w:hanging="360"/>
      </w:pPr>
      <w:rPr>
        <w:rFonts w:ascii="Symbol" w:hAnsi="Symbol" w:hint="default"/>
      </w:rPr>
    </w:lvl>
    <w:lvl w:ilvl="7" w:tplc="51C6943A" w:tentative="1">
      <w:start w:val="1"/>
      <w:numFmt w:val="bullet"/>
      <w:lvlText w:val=""/>
      <w:lvlPicBulletId w:val="0"/>
      <w:lvlJc w:val="left"/>
      <w:pPr>
        <w:tabs>
          <w:tab w:val="num" w:pos="5760"/>
        </w:tabs>
        <w:ind w:left="5760" w:hanging="360"/>
      </w:pPr>
      <w:rPr>
        <w:rFonts w:ascii="Symbol" w:hAnsi="Symbol" w:hint="default"/>
      </w:rPr>
    </w:lvl>
    <w:lvl w:ilvl="8" w:tplc="F7AE777A" w:tentative="1">
      <w:start w:val="1"/>
      <w:numFmt w:val="bullet"/>
      <w:lvlText w:val=""/>
      <w:lvlPicBulletId w:val="0"/>
      <w:lvlJc w:val="left"/>
      <w:pPr>
        <w:tabs>
          <w:tab w:val="num" w:pos="6480"/>
        </w:tabs>
        <w:ind w:left="6480" w:hanging="360"/>
      </w:pPr>
      <w:rPr>
        <w:rFonts w:ascii="Symbol" w:hAnsi="Symbol" w:hint="default"/>
      </w:rPr>
    </w:lvl>
  </w:abstractNum>
  <w:abstractNum w:abstractNumId="18">
    <w:nsid w:val="212F2F52"/>
    <w:multiLevelType w:val="hybridMultilevel"/>
    <w:tmpl w:val="15B4FC9A"/>
    <w:lvl w:ilvl="0" w:tplc="58900242">
      <w:start w:val="1"/>
      <w:numFmt w:val="bullet"/>
      <w:lvlText w:val=""/>
      <w:lvlPicBulletId w:val="0"/>
      <w:lvlJc w:val="left"/>
      <w:pPr>
        <w:tabs>
          <w:tab w:val="num" w:pos="720"/>
        </w:tabs>
        <w:ind w:left="720" w:hanging="360"/>
      </w:pPr>
      <w:rPr>
        <w:rFonts w:ascii="Symbol" w:hAnsi="Symbol" w:hint="default"/>
      </w:rPr>
    </w:lvl>
    <w:lvl w:ilvl="1" w:tplc="1CE4D14A" w:tentative="1">
      <w:start w:val="1"/>
      <w:numFmt w:val="bullet"/>
      <w:lvlText w:val=""/>
      <w:lvlPicBulletId w:val="0"/>
      <w:lvlJc w:val="left"/>
      <w:pPr>
        <w:tabs>
          <w:tab w:val="num" w:pos="1440"/>
        </w:tabs>
        <w:ind w:left="1440" w:hanging="360"/>
      </w:pPr>
      <w:rPr>
        <w:rFonts w:ascii="Symbol" w:hAnsi="Symbol" w:hint="default"/>
      </w:rPr>
    </w:lvl>
    <w:lvl w:ilvl="2" w:tplc="940613EE" w:tentative="1">
      <w:start w:val="1"/>
      <w:numFmt w:val="bullet"/>
      <w:lvlText w:val=""/>
      <w:lvlPicBulletId w:val="0"/>
      <w:lvlJc w:val="left"/>
      <w:pPr>
        <w:tabs>
          <w:tab w:val="num" w:pos="2160"/>
        </w:tabs>
        <w:ind w:left="2160" w:hanging="360"/>
      </w:pPr>
      <w:rPr>
        <w:rFonts w:ascii="Symbol" w:hAnsi="Symbol" w:hint="default"/>
      </w:rPr>
    </w:lvl>
    <w:lvl w:ilvl="3" w:tplc="045EE1FE" w:tentative="1">
      <w:start w:val="1"/>
      <w:numFmt w:val="bullet"/>
      <w:lvlText w:val=""/>
      <w:lvlPicBulletId w:val="0"/>
      <w:lvlJc w:val="left"/>
      <w:pPr>
        <w:tabs>
          <w:tab w:val="num" w:pos="2880"/>
        </w:tabs>
        <w:ind w:left="2880" w:hanging="360"/>
      </w:pPr>
      <w:rPr>
        <w:rFonts w:ascii="Symbol" w:hAnsi="Symbol" w:hint="default"/>
      </w:rPr>
    </w:lvl>
    <w:lvl w:ilvl="4" w:tplc="8E0285CC" w:tentative="1">
      <w:start w:val="1"/>
      <w:numFmt w:val="bullet"/>
      <w:lvlText w:val=""/>
      <w:lvlPicBulletId w:val="0"/>
      <w:lvlJc w:val="left"/>
      <w:pPr>
        <w:tabs>
          <w:tab w:val="num" w:pos="3600"/>
        </w:tabs>
        <w:ind w:left="3600" w:hanging="360"/>
      </w:pPr>
      <w:rPr>
        <w:rFonts w:ascii="Symbol" w:hAnsi="Symbol" w:hint="default"/>
      </w:rPr>
    </w:lvl>
    <w:lvl w:ilvl="5" w:tplc="466AA650" w:tentative="1">
      <w:start w:val="1"/>
      <w:numFmt w:val="bullet"/>
      <w:lvlText w:val=""/>
      <w:lvlPicBulletId w:val="0"/>
      <w:lvlJc w:val="left"/>
      <w:pPr>
        <w:tabs>
          <w:tab w:val="num" w:pos="4320"/>
        </w:tabs>
        <w:ind w:left="4320" w:hanging="360"/>
      </w:pPr>
      <w:rPr>
        <w:rFonts w:ascii="Symbol" w:hAnsi="Symbol" w:hint="default"/>
      </w:rPr>
    </w:lvl>
    <w:lvl w:ilvl="6" w:tplc="C76898D0" w:tentative="1">
      <w:start w:val="1"/>
      <w:numFmt w:val="bullet"/>
      <w:lvlText w:val=""/>
      <w:lvlPicBulletId w:val="0"/>
      <w:lvlJc w:val="left"/>
      <w:pPr>
        <w:tabs>
          <w:tab w:val="num" w:pos="5040"/>
        </w:tabs>
        <w:ind w:left="5040" w:hanging="360"/>
      </w:pPr>
      <w:rPr>
        <w:rFonts w:ascii="Symbol" w:hAnsi="Symbol" w:hint="default"/>
      </w:rPr>
    </w:lvl>
    <w:lvl w:ilvl="7" w:tplc="CAD841A0" w:tentative="1">
      <w:start w:val="1"/>
      <w:numFmt w:val="bullet"/>
      <w:lvlText w:val=""/>
      <w:lvlPicBulletId w:val="0"/>
      <w:lvlJc w:val="left"/>
      <w:pPr>
        <w:tabs>
          <w:tab w:val="num" w:pos="5760"/>
        </w:tabs>
        <w:ind w:left="5760" w:hanging="360"/>
      </w:pPr>
      <w:rPr>
        <w:rFonts w:ascii="Symbol" w:hAnsi="Symbol" w:hint="default"/>
      </w:rPr>
    </w:lvl>
    <w:lvl w:ilvl="8" w:tplc="12F4832A" w:tentative="1">
      <w:start w:val="1"/>
      <w:numFmt w:val="bullet"/>
      <w:lvlText w:val=""/>
      <w:lvlPicBulletId w:val="0"/>
      <w:lvlJc w:val="left"/>
      <w:pPr>
        <w:tabs>
          <w:tab w:val="num" w:pos="6480"/>
        </w:tabs>
        <w:ind w:left="6480" w:hanging="360"/>
      </w:pPr>
      <w:rPr>
        <w:rFonts w:ascii="Symbol" w:hAnsi="Symbol" w:hint="default"/>
      </w:rPr>
    </w:lvl>
  </w:abstractNum>
  <w:abstractNum w:abstractNumId="19">
    <w:nsid w:val="21A437B7"/>
    <w:multiLevelType w:val="multilevel"/>
    <w:tmpl w:val="56789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24EC2167"/>
    <w:multiLevelType w:val="hybridMultilevel"/>
    <w:tmpl w:val="67523D14"/>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1">
    <w:nsid w:val="277B511C"/>
    <w:multiLevelType w:val="hybridMultilevel"/>
    <w:tmpl w:val="CA76B41E"/>
    <w:lvl w:ilvl="0" w:tplc="4D2E5FC0">
      <w:start w:val="1"/>
      <w:numFmt w:val="bullet"/>
      <w:lvlText w:val="•"/>
      <w:lvlJc w:val="left"/>
      <w:pPr>
        <w:ind w:left="480" w:hanging="480"/>
      </w:pPr>
      <w:rPr>
        <w:rFonts w:ascii="Arial" w:hAnsi="Arial" w:hint="default"/>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2">
    <w:nsid w:val="29D22982"/>
    <w:multiLevelType w:val="hybridMultilevel"/>
    <w:tmpl w:val="5ADC2882"/>
    <w:lvl w:ilvl="0" w:tplc="DB7EEBA8">
      <w:start w:val="1"/>
      <w:numFmt w:val="bullet"/>
      <w:lvlText w:val=""/>
      <w:lvlJc w:val="left"/>
      <w:pPr>
        <w:ind w:left="1440" w:hanging="480"/>
      </w:pPr>
      <w:rPr>
        <w:rFonts w:ascii="Wingdings" w:hAnsi="Wingdings" w:hint="default"/>
      </w:rPr>
    </w:lvl>
    <w:lvl w:ilvl="1" w:tplc="825201B8">
      <w:start w:val="1"/>
      <w:numFmt w:val="lowerRoman"/>
      <w:lvlText w:val="%2."/>
      <w:lvlJc w:val="right"/>
      <w:pPr>
        <w:ind w:left="1920" w:hanging="480"/>
      </w:pPr>
      <w:rPr>
        <w:rFonts w:hint="default"/>
        <w:b w:val="0"/>
      </w:rPr>
    </w:lvl>
    <w:lvl w:ilvl="2" w:tplc="04090005">
      <w:start w:val="1"/>
      <w:numFmt w:val="bullet"/>
      <w:lvlText w:val=""/>
      <w:lvlJc w:val="left"/>
      <w:pPr>
        <w:ind w:left="2400" w:hanging="480"/>
      </w:pPr>
      <w:rPr>
        <w:rFonts w:ascii="Wingdings" w:hAnsi="Wingdings" w:hint="default"/>
      </w:rPr>
    </w:lvl>
    <w:lvl w:ilvl="3" w:tplc="04090001" w:tentative="1">
      <w:start w:val="1"/>
      <w:numFmt w:val="bullet"/>
      <w:lvlText w:val=""/>
      <w:lvlJc w:val="left"/>
      <w:pPr>
        <w:ind w:left="2880" w:hanging="480"/>
      </w:pPr>
      <w:rPr>
        <w:rFonts w:ascii="Wingdings" w:hAnsi="Wingdings" w:hint="default"/>
      </w:rPr>
    </w:lvl>
    <w:lvl w:ilvl="4" w:tplc="04090003" w:tentative="1">
      <w:start w:val="1"/>
      <w:numFmt w:val="bullet"/>
      <w:lvlText w:val=""/>
      <w:lvlJc w:val="left"/>
      <w:pPr>
        <w:ind w:left="3360" w:hanging="480"/>
      </w:pPr>
      <w:rPr>
        <w:rFonts w:ascii="Wingdings" w:hAnsi="Wingdings" w:hint="default"/>
      </w:rPr>
    </w:lvl>
    <w:lvl w:ilvl="5" w:tplc="04090005" w:tentative="1">
      <w:start w:val="1"/>
      <w:numFmt w:val="bullet"/>
      <w:lvlText w:val=""/>
      <w:lvlJc w:val="left"/>
      <w:pPr>
        <w:ind w:left="3840" w:hanging="480"/>
      </w:pPr>
      <w:rPr>
        <w:rFonts w:ascii="Wingdings" w:hAnsi="Wingdings" w:hint="default"/>
      </w:rPr>
    </w:lvl>
    <w:lvl w:ilvl="6" w:tplc="04090001" w:tentative="1">
      <w:start w:val="1"/>
      <w:numFmt w:val="bullet"/>
      <w:lvlText w:val=""/>
      <w:lvlJc w:val="left"/>
      <w:pPr>
        <w:ind w:left="4320" w:hanging="480"/>
      </w:pPr>
      <w:rPr>
        <w:rFonts w:ascii="Wingdings" w:hAnsi="Wingdings" w:hint="default"/>
      </w:rPr>
    </w:lvl>
    <w:lvl w:ilvl="7" w:tplc="04090003" w:tentative="1">
      <w:start w:val="1"/>
      <w:numFmt w:val="bullet"/>
      <w:lvlText w:val=""/>
      <w:lvlJc w:val="left"/>
      <w:pPr>
        <w:ind w:left="4800" w:hanging="480"/>
      </w:pPr>
      <w:rPr>
        <w:rFonts w:ascii="Wingdings" w:hAnsi="Wingdings" w:hint="default"/>
      </w:rPr>
    </w:lvl>
    <w:lvl w:ilvl="8" w:tplc="04090005" w:tentative="1">
      <w:start w:val="1"/>
      <w:numFmt w:val="bullet"/>
      <w:lvlText w:val=""/>
      <w:lvlJc w:val="left"/>
      <w:pPr>
        <w:ind w:left="5280" w:hanging="480"/>
      </w:pPr>
      <w:rPr>
        <w:rFonts w:ascii="Wingdings" w:hAnsi="Wingdings" w:hint="default"/>
      </w:rPr>
    </w:lvl>
  </w:abstractNum>
  <w:abstractNum w:abstractNumId="23">
    <w:nsid w:val="2C7E2364"/>
    <w:multiLevelType w:val="multilevel"/>
    <w:tmpl w:val="CFD4A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2CDE7FFA"/>
    <w:multiLevelType w:val="hybridMultilevel"/>
    <w:tmpl w:val="C5FA956C"/>
    <w:lvl w:ilvl="0" w:tplc="04090001">
      <w:start w:val="1"/>
      <w:numFmt w:val="bullet"/>
      <w:lvlText w:val=""/>
      <w:lvlJc w:val="left"/>
      <w:pPr>
        <w:ind w:left="480" w:hanging="480"/>
      </w:pPr>
      <w:rPr>
        <w:rFonts w:ascii="Wingdings" w:hAnsi="Wingdings" w:hint="default"/>
      </w:rPr>
    </w:lvl>
    <w:lvl w:ilvl="1" w:tplc="2924BB56">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5">
    <w:nsid w:val="2DBC34F2"/>
    <w:multiLevelType w:val="hybridMultilevel"/>
    <w:tmpl w:val="B76A02F2"/>
    <w:lvl w:ilvl="0" w:tplc="0409000F">
      <w:start w:val="1"/>
      <w:numFmt w:val="decimal"/>
      <w:lvlText w:val="%1."/>
      <w:lvlJc w:val="left"/>
      <w:pPr>
        <w:ind w:left="960" w:hanging="480"/>
      </w:pPr>
      <w:rPr>
        <w:rFonts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26">
    <w:nsid w:val="311C3254"/>
    <w:multiLevelType w:val="hybridMultilevel"/>
    <w:tmpl w:val="149282F0"/>
    <w:lvl w:ilvl="0" w:tplc="0C4E6238">
      <w:start w:val="1"/>
      <w:numFmt w:val="decimal"/>
      <w:lvlText w:val="%1)"/>
      <w:lvlJc w:val="left"/>
      <w:pPr>
        <w:ind w:left="840" w:hanging="360"/>
      </w:pPr>
      <w:rPr>
        <w:rFonts w:hint="default"/>
      </w:rPr>
    </w:lvl>
    <w:lvl w:ilvl="1" w:tplc="04090001">
      <w:start w:val="1"/>
      <w:numFmt w:val="bullet"/>
      <w:lvlText w:val=""/>
      <w:lvlJc w:val="left"/>
      <w:pPr>
        <w:ind w:left="1440" w:hanging="480"/>
      </w:pPr>
      <w:rPr>
        <w:rFonts w:ascii="Wingdings" w:hAnsi="Wingdings" w:hint="default"/>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7">
    <w:nsid w:val="322E5AD0"/>
    <w:multiLevelType w:val="hybridMultilevel"/>
    <w:tmpl w:val="4BAEC238"/>
    <w:lvl w:ilvl="0" w:tplc="770A2AF4">
      <w:start w:val="1"/>
      <w:numFmt w:val="bullet"/>
      <w:lvlText w:val="-"/>
      <w:lvlJc w:val="left"/>
      <w:pPr>
        <w:ind w:left="480" w:hanging="480"/>
      </w:pPr>
      <w:rPr>
        <w:rFonts w:ascii="Times New Roman" w:eastAsia="新細明體"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8">
    <w:nsid w:val="32AC3651"/>
    <w:multiLevelType w:val="hybridMultilevel"/>
    <w:tmpl w:val="F5F8F22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9">
    <w:nsid w:val="33921933"/>
    <w:multiLevelType w:val="hybridMultilevel"/>
    <w:tmpl w:val="BC242E50"/>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0">
    <w:nsid w:val="350C5E66"/>
    <w:multiLevelType w:val="hybridMultilevel"/>
    <w:tmpl w:val="61F087AC"/>
    <w:lvl w:ilvl="0" w:tplc="770A2AF4">
      <w:start w:val="1"/>
      <w:numFmt w:val="bullet"/>
      <w:lvlText w:val="-"/>
      <w:lvlJc w:val="left"/>
      <w:pPr>
        <w:ind w:left="480" w:hanging="480"/>
      </w:pPr>
      <w:rPr>
        <w:rFonts w:ascii="Times New Roman" w:eastAsia="新細明體" w:hAnsi="Times New Roman" w:cs="Times New Roman" w:hint="default"/>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1">
    <w:nsid w:val="35BE6CCA"/>
    <w:multiLevelType w:val="hybridMultilevel"/>
    <w:tmpl w:val="962A6892"/>
    <w:lvl w:ilvl="0" w:tplc="4D2E5FC0">
      <w:start w:val="1"/>
      <w:numFmt w:val="bullet"/>
      <w:lvlText w:val="•"/>
      <w:lvlJc w:val="left"/>
      <w:pPr>
        <w:ind w:left="480" w:hanging="480"/>
      </w:pPr>
      <w:rPr>
        <w:rFonts w:ascii="Arial" w:hAnsi="Aria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2">
    <w:nsid w:val="391D5303"/>
    <w:multiLevelType w:val="hybridMultilevel"/>
    <w:tmpl w:val="A2229F4E"/>
    <w:lvl w:ilvl="0" w:tplc="AC8299E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nsid w:val="3A8008C4"/>
    <w:multiLevelType w:val="hybridMultilevel"/>
    <w:tmpl w:val="C85ACAA0"/>
    <w:lvl w:ilvl="0" w:tplc="186EB002">
      <w:start w:val="1"/>
      <w:numFmt w:val="bullet"/>
      <w:lvlText w:val="•"/>
      <w:lvlJc w:val="left"/>
      <w:pPr>
        <w:tabs>
          <w:tab w:val="num" w:pos="720"/>
        </w:tabs>
        <w:ind w:left="720" w:hanging="360"/>
      </w:pPr>
      <w:rPr>
        <w:rFonts w:ascii="Arial" w:hAnsi="Arial" w:hint="default"/>
      </w:rPr>
    </w:lvl>
    <w:lvl w:ilvl="1" w:tplc="ADA65EEA">
      <w:start w:val="2235"/>
      <w:numFmt w:val="bullet"/>
      <w:lvlText w:val="–"/>
      <w:lvlJc w:val="left"/>
      <w:pPr>
        <w:tabs>
          <w:tab w:val="num" w:pos="1440"/>
        </w:tabs>
        <w:ind w:left="1440" w:hanging="360"/>
      </w:pPr>
      <w:rPr>
        <w:rFonts w:ascii="Arial" w:hAnsi="Arial" w:hint="default"/>
      </w:rPr>
    </w:lvl>
    <w:lvl w:ilvl="2" w:tplc="A3A0B458">
      <w:start w:val="2235"/>
      <w:numFmt w:val="bullet"/>
      <w:lvlText w:val="•"/>
      <w:lvlJc w:val="left"/>
      <w:pPr>
        <w:tabs>
          <w:tab w:val="num" w:pos="2160"/>
        </w:tabs>
        <w:ind w:left="2160" w:hanging="360"/>
      </w:pPr>
      <w:rPr>
        <w:rFonts w:ascii="Arial" w:hAnsi="Arial" w:hint="default"/>
      </w:rPr>
    </w:lvl>
    <w:lvl w:ilvl="3" w:tplc="2A8EF0FA" w:tentative="1">
      <w:start w:val="1"/>
      <w:numFmt w:val="bullet"/>
      <w:lvlText w:val="•"/>
      <w:lvlJc w:val="left"/>
      <w:pPr>
        <w:tabs>
          <w:tab w:val="num" w:pos="2880"/>
        </w:tabs>
        <w:ind w:left="2880" w:hanging="360"/>
      </w:pPr>
      <w:rPr>
        <w:rFonts w:ascii="Arial" w:hAnsi="Arial" w:hint="default"/>
      </w:rPr>
    </w:lvl>
    <w:lvl w:ilvl="4" w:tplc="56A8E006" w:tentative="1">
      <w:start w:val="1"/>
      <w:numFmt w:val="bullet"/>
      <w:lvlText w:val="•"/>
      <w:lvlJc w:val="left"/>
      <w:pPr>
        <w:tabs>
          <w:tab w:val="num" w:pos="3600"/>
        </w:tabs>
        <w:ind w:left="3600" w:hanging="360"/>
      </w:pPr>
      <w:rPr>
        <w:rFonts w:ascii="Arial" w:hAnsi="Arial" w:hint="default"/>
      </w:rPr>
    </w:lvl>
    <w:lvl w:ilvl="5" w:tplc="F8185EE6" w:tentative="1">
      <w:start w:val="1"/>
      <w:numFmt w:val="bullet"/>
      <w:lvlText w:val="•"/>
      <w:lvlJc w:val="left"/>
      <w:pPr>
        <w:tabs>
          <w:tab w:val="num" w:pos="4320"/>
        </w:tabs>
        <w:ind w:left="4320" w:hanging="360"/>
      </w:pPr>
      <w:rPr>
        <w:rFonts w:ascii="Arial" w:hAnsi="Arial" w:hint="default"/>
      </w:rPr>
    </w:lvl>
    <w:lvl w:ilvl="6" w:tplc="1D9098A6" w:tentative="1">
      <w:start w:val="1"/>
      <w:numFmt w:val="bullet"/>
      <w:lvlText w:val="•"/>
      <w:lvlJc w:val="left"/>
      <w:pPr>
        <w:tabs>
          <w:tab w:val="num" w:pos="5040"/>
        </w:tabs>
        <w:ind w:left="5040" w:hanging="360"/>
      </w:pPr>
      <w:rPr>
        <w:rFonts w:ascii="Arial" w:hAnsi="Arial" w:hint="default"/>
      </w:rPr>
    </w:lvl>
    <w:lvl w:ilvl="7" w:tplc="A5D45F3E" w:tentative="1">
      <w:start w:val="1"/>
      <w:numFmt w:val="bullet"/>
      <w:lvlText w:val="•"/>
      <w:lvlJc w:val="left"/>
      <w:pPr>
        <w:tabs>
          <w:tab w:val="num" w:pos="5760"/>
        </w:tabs>
        <w:ind w:left="5760" w:hanging="360"/>
      </w:pPr>
      <w:rPr>
        <w:rFonts w:ascii="Arial" w:hAnsi="Arial" w:hint="default"/>
      </w:rPr>
    </w:lvl>
    <w:lvl w:ilvl="8" w:tplc="478C5778" w:tentative="1">
      <w:start w:val="1"/>
      <w:numFmt w:val="bullet"/>
      <w:lvlText w:val="•"/>
      <w:lvlJc w:val="left"/>
      <w:pPr>
        <w:tabs>
          <w:tab w:val="num" w:pos="6480"/>
        </w:tabs>
        <w:ind w:left="6480" w:hanging="360"/>
      </w:pPr>
      <w:rPr>
        <w:rFonts w:ascii="Arial" w:hAnsi="Arial" w:hint="default"/>
      </w:rPr>
    </w:lvl>
  </w:abstractNum>
  <w:abstractNum w:abstractNumId="34">
    <w:nsid w:val="3B3821C2"/>
    <w:multiLevelType w:val="hybridMultilevel"/>
    <w:tmpl w:val="866C6AC8"/>
    <w:lvl w:ilvl="0" w:tplc="770A2AF4">
      <w:start w:val="1"/>
      <w:numFmt w:val="bullet"/>
      <w:lvlText w:val="-"/>
      <w:lvlJc w:val="left"/>
      <w:pPr>
        <w:ind w:left="960" w:hanging="480"/>
      </w:pPr>
      <w:rPr>
        <w:rFonts w:ascii="Times New Roman" w:eastAsia="新細明體" w:hAnsi="Times New Roman" w:cs="Times New Roman" w:hint="default"/>
      </w:rPr>
    </w:lvl>
    <w:lvl w:ilvl="1" w:tplc="04090003">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35">
    <w:nsid w:val="3D855501"/>
    <w:multiLevelType w:val="hybridMultilevel"/>
    <w:tmpl w:val="B4EEBCA8"/>
    <w:lvl w:ilvl="0" w:tplc="0409000F">
      <w:start w:val="1"/>
      <w:numFmt w:val="decimal"/>
      <w:lvlText w:val="%1."/>
      <w:lvlJc w:val="left"/>
      <w:pPr>
        <w:ind w:left="1440" w:hanging="480"/>
      </w:pPr>
      <w:rPr>
        <w:rFonts w:hint="default"/>
      </w:rPr>
    </w:lvl>
    <w:lvl w:ilvl="1" w:tplc="04090003" w:tentative="1">
      <w:start w:val="1"/>
      <w:numFmt w:val="bullet"/>
      <w:lvlText w:val=""/>
      <w:lvlJc w:val="left"/>
      <w:pPr>
        <w:ind w:left="1920" w:hanging="480"/>
      </w:pPr>
      <w:rPr>
        <w:rFonts w:ascii="Wingdings" w:hAnsi="Wingdings" w:hint="default"/>
      </w:rPr>
    </w:lvl>
    <w:lvl w:ilvl="2" w:tplc="04090005" w:tentative="1">
      <w:start w:val="1"/>
      <w:numFmt w:val="bullet"/>
      <w:lvlText w:val=""/>
      <w:lvlJc w:val="left"/>
      <w:pPr>
        <w:ind w:left="2400" w:hanging="480"/>
      </w:pPr>
      <w:rPr>
        <w:rFonts w:ascii="Wingdings" w:hAnsi="Wingdings" w:hint="default"/>
      </w:rPr>
    </w:lvl>
    <w:lvl w:ilvl="3" w:tplc="04090001" w:tentative="1">
      <w:start w:val="1"/>
      <w:numFmt w:val="bullet"/>
      <w:lvlText w:val=""/>
      <w:lvlJc w:val="left"/>
      <w:pPr>
        <w:ind w:left="2880" w:hanging="480"/>
      </w:pPr>
      <w:rPr>
        <w:rFonts w:ascii="Wingdings" w:hAnsi="Wingdings" w:hint="default"/>
      </w:rPr>
    </w:lvl>
    <w:lvl w:ilvl="4" w:tplc="04090003" w:tentative="1">
      <w:start w:val="1"/>
      <w:numFmt w:val="bullet"/>
      <w:lvlText w:val=""/>
      <w:lvlJc w:val="left"/>
      <w:pPr>
        <w:ind w:left="3360" w:hanging="480"/>
      </w:pPr>
      <w:rPr>
        <w:rFonts w:ascii="Wingdings" w:hAnsi="Wingdings" w:hint="default"/>
      </w:rPr>
    </w:lvl>
    <w:lvl w:ilvl="5" w:tplc="04090005" w:tentative="1">
      <w:start w:val="1"/>
      <w:numFmt w:val="bullet"/>
      <w:lvlText w:val=""/>
      <w:lvlJc w:val="left"/>
      <w:pPr>
        <w:ind w:left="3840" w:hanging="480"/>
      </w:pPr>
      <w:rPr>
        <w:rFonts w:ascii="Wingdings" w:hAnsi="Wingdings" w:hint="default"/>
      </w:rPr>
    </w:lvl>
    <w:lvl w:ilvl="6" w:tplc="04090001" w:tentative="1">
      <w:start w:val="1"/>
      <w:numFmt w:val="bullet"/>
      <w:lvlText w:val=""/>
      <w:lvlJc w:val="left"/>
      <w:pPr>
        <w:ind w:left="4320" w:hanging="480"/>
      </w:pPr>
      <w:rPr>
        <w:rFonts w:ascii="Wingdings" w:hAnsi="Wingdings" w:hint="default"/>
      </w:rPr>
    </w:lvl>
    <w:lvl w:ilvl="7" w:tplc="04090003" w:tentative="1">
      <w:start w:val="1"/>
      <w:numFmt w:val="bullet"/>
      <w:lvlText w:val=""/>
      <w:lvlJc w:val="left"/>
      <w:pPr>
        <w:ind w:left="4800" w:hanging="480"/>
      </w:pPr>
      <w:rPr>
        <w:rFonts w:ascii="Wingdings" w:hAnsi="Wingdings" w:hint="default"/>
      </w:rPr>
    </w:lvl>
    <w:lvl w:ilvl="8" w:tplc="04090005" w:tentative="1">
      <w:start w:val="1"/>
      <w:numFmt w:val="bullet"/>
      <w:lvlText w:val=""/>
      <w:lvlJc w:val="left"/>
      <w:pPr>
        <w:ind w:left="5280" w:hanging="480"/>
      </w:pPr>
      <w:rPr>
        <w:rFonts w:ascii="Wingdings" w:hAnsi="Wingdings" w:hint="default"/>
      </w:rPr>
    </w:lvl>
  </w:abstractNum>
  <w:abstractNum w:abstractNumId="36">
    <w:nsid w:val="3E451418"/>
    <w:multiLevelType w:val="hybridMultilevel"/>
    <w:tmpl w:val="5F28F74E"/>
    <w:lvl w:ilvl="0" w:tplc="0C4E6238">
      <w:start w:val="1"/>
      <w:numFmt w:val="decimal"/>
      <w:lvlText w:val="%1)"/>
      <w:lvlJc w:val="left"/>
      <w:pPr>
        <w:ind w:left="840" w:hanging="360"/>
      </w:pPr>
      <w:rPr>
        <w:rFonts w:hint="default"/>
      </w:rPr>
    </w:lvl>
    <w:lvl w:ilvl="1" w:tplc="770A2AF4">
      <w:start w:val="1"/>
      <w:numFmt w:val="bullet"/>
      <w:lvlText w:val="-"/>
      <w:lvlJc w:val="left"/>
      <w:pPr>
        <w:ind w:left="1440" w:hanging="480"/>
      </w:pPr>
      <w:rPr>
        <w:rFonts w:ascii="Times New Roman" w:eastAsia="新細明體" w:hAnsi="Times New Roman" w:cs="Times New Roman" w:hint="default"/>
      </w:rPr>
    </w:lvl>
    <w:lvl w:ilvl="2" w:tplc="0409001B">
      <w:start w:val="1"/>
      <w:numFmt w:val="lowerRoman"/>
      <w:lvlText w:val="%3."/>
      <w:lvlJc w:val="right"/>
      <w:pPr>
        <w:ind w:left="1920" w:hanging="480"/>
      </w:pPr>
    </w:lvl>
    <w:lvl w:ilvl="3" w:tplc="9196D068">
      <w:start w:val="1"/>
      <w:numFmt w:val="lowerLetter"/>
      <w:lvlText w:val="%4)"/>
      <w:lvlJc w:val="left"/>
      <w:pPr>
        <w:ind w:left="2280" w:hanging="360"/>
      </w:pPr>
      <w:rPr>
        <w:rFonts w:hint="default"/>
      </w:r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7">
    <w:nsid w:val="3E8E0B97"/>
    <w:multiLevelType w:val="hybridMultilevel"/>
    <w:tmpl w:val="C5D41040"/>
    <w:lvl w:ilvl="0" w:tplc="B542400E">
      <w:start w:val="1"/>
      <w:numFmt w:val="lowerLetter"/>
      <w:lvlText w:val="(%1)"/>
      <w:lvlJc w:val="left"/>
      <w:pPr>
        <w:ind w:left="1800" w:hanging="360"/>
      </w:pPr>
      <w:rPr>
        <w:rFonts w:ascii="Times New Roman" w:eastAsiaTheme="minorEastAsia" w:hAnsi="Times New Roman" w:cs="Times New Roman"/>
      </w:rPr>
    </w:lvl>
    <w:lvl w:ilvl="1" w:tplc="04090003" w:tentative="1">
      <w:start w:val="1"/>
      <w:numFmt w:val="bullet"/>
      <w:lvlText w:val=""/>
      <w:lvlJc w:val="left"/>
      <w:pPr>
        <w:ind w:left="2400" w:hanging="480"/>
      </w:pPr>
      <w:rPr>
        <w:rFonts w:ascii="Wingdings" w:hAnsi="Wingdings" w:hint="default"/>
      </w:rPr>
    </w:lvl>
    <w:lvl w:ilvl="2" w:tplc="04090005" w:tentative="1">
      <w:start w:val="1"/>
      <w:numFmt w:val="bullet"/>
      <w:lvlText w:val=""/>
      <w:lvlJc w:val="left"/>
      <w:pPr>
        <w:ind w:left="2880" w:hanging="480"/>
      </w:pPr>
      <w:rPr>
        <w:rFonts w:ascii="Wingdings" w:hAnsi="Wingdings" w:hint="default"/>
      </w:rPr>
    </w:lvl>
    <w:lvl w:ilvl="3" w:tplc="04090001" w:tentative="1">
      <w:start w:val="1"/>
      <w:numFmt w:val="bullet"/>
      <w:lvlText w:val=""/>
      <w:lvlJc w:val="left"/>
      <w:pPr>
        <w:ind w:left="3360" w:hanging="480"/>
      </w:pPr>
      <w:rPr>
        <w:rFonts w:ascii="Wingdings" w:hAnsi="Wingdings" w:hint="default"/>
      </w:rPr>
    </w:lvl>
    <w:lvl w:ilvl="4" w:tplc="04090003" w:tentative="1">
      <w:start w:val="1"/>
      <w:numFmt w:val="bullet"/>
      <w:lvlText w:val=""/>
      <w:lvlJc w:val="left"/>
      <w:pPr>
        <w:ind w:left="3840" w:hanging="480"/>
      </w:pPr>
      <w:rPr>
        <w:rFonts w:ascii="Wingdings" w:hAnsi="Wingdings" w:hint="default"/>
      </w:rPr>
    </w:lvl>
    <w:lvl w:ilvl="5" w:tplc="04090005" w:tentative="1">
      <w:start w:val="1"/>
      <w:numFmt w:val="bullet"/>
      <w:lvlText w:val=""/>
      <w:lvlJc w:val="left"/>
      <w:pPr>
        <w:ind w:left="4320" w:hanging="480"/>
      </w:pPr>
      <w:rPr>
        <w:rFonts w:ascii="Wingdings" w:hAnsi="Wingdings" w:hint="default"/>
      </w:rPr>
    </w:lvl>
    <w:lvl w:ilvl="6" w:tplc="04090001" w:tentative="1">
      <w:start w:val="1"/>
      <w:numFmt w:val="bullet"/>
      <w:lvlText w:val=""/>
      <w:lvlJc w:val="left"/>
      <w:pPr>
        <w:ind w:left="4800" w:hanging="480"/>
      </w:pPr>
      <w:rPr>
        <w:rFonts w:ascii="Wingdings" w:hAnsi="Wingdings" w:hint="default"/>
      </w:rPr>
    </w:lvl>
    <w:lvl w:ilvl="7" w:tplc="04090003" w:tentative="1">
      <w:start w:val="1"/>
      <w:numFmt w:val="bullet"/>
      <w:lvlText w:val=""/>
      <w:lvlJc w:val="left"/>
      <w:pPr>
        <w:ind w:left="5280" w:hanging="480"/>
      </w:pPr>
      <w:rPr>
        <w:rFonts w:ascii="Wingdings" w:hAnsi="Wingdings" w:hint="default"/>
      </w:rPr>
    </w:lvl>
    <w:lvl w:ilvl="8" w:tplc="04090005" w:tentative="1">
      <w:start w:val="1"/>
      <w:numFmt w:val="bullet"/>
      <w:lvlText w:val=""/>
      <w:lvlJc w:val="left"/>
      <w:pPr>
        <w:ind w:left="5760" w:hanging="480"/>
      </w:pPr>
      <w:rPr>
        <w:rFonts w:ascii="Wingdings" w:hAnsi="Wingdings" w:hint="default"/>
      </w:rPr>
    </w:lvl>
  </w:abstractNum>
  <w:abstractNum w:abstractNumId="38">
    <w:nsid w:val="41B9255F"/>
    <w:multiLevelType w:val="hybridMultilevel"/>
    <w:tmpl w:val="B844B040"/>
    <w:lvl w:ilvl="0" w:tplc="9196D068">
      <w:start w:val="1"/>
      <w:numFmt w:val="lowerLetter"/>
      <w:lvlText w:val="%1)"/>
      <w:lvlJc w:val="left"/>
      <w:pPr>
        <w:ind w:left="360" w:hanging="360"/>
      </w:pPr>
      <w:rPr>
        <w:rFonts w:hint="default"/>
      </w:rPr>
    </w:lvl>
    <w:lvl w:ilvl="1" w:tplc="770A2AF4">
      <w:start w:val="1"/>
      <w:numFmt w:val="bullet"/>
      <w:lvlText w:val="-"/>
      <w:lvlJc w:val="left"/>
      <w:pPr>
        <w:ind w:left="960" w:hanging="480"/>
      </w:pPr>
      <w:rPr>
        <w:rFonts w:ascii="Times New Roman" w:eastAsia="新細明體" w:hAnsi="Times New Roman" w:cs="Times New Roman"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nsid w:val="41BB5590"/>
    <w:multiLevelType w:val="hybridMultilevel"/>
    <w:tmpl w:val="622E040A"/>
    <w:lvl w:ilvl="0" w:tplc="DB7EEBA8">
      <w:start w:val="1"/>
      <w:numFmt w:val="bullet"/>
      <w:lvlText w:val=""/>
      <w:lvlJc w:val="left"/>
      <w:pPr>
        <w:ind w:left="1440" w:hanging="480"/>
      </w:pPr>
      <w:rPr>
        <w:rFonts w:ascii="Wingdings" w:hAnsi="Wingdings" w:hint="default"/>
      </w:rPr>
    </w:lvl>
    <w:lvl w:ilvl="1" w:tplc="770A2AF4">
      <w:start w:val="1"/>
      <w:numFmt w:val="bullet"/>
      <w:lvlText w:val="-"/>
      <w:lvlJc w:val="left"/>
      <w:pPr>
        <w:ind w:left="1920" w:hanging="480"/>
      </w:pPr>
      <w:rPr>
        <w:rFonts w:ascii="Times New Roman" w:eastAsia="新細明體" w:hAnsi="Times New Roman" w:cs="Times New Roman" w:hint="default"/>
        <w:b w:val="0"/>
      </w:rPr>
    </w:lvl>
    <w:lvl w:ilvl="2" w:tplc="04090005">
      <w:start w:val="1"/>
      <w:numFmt w:val="bullet"/>
      <w:lvlText w:val=""/>
      <w:lvlJc w:val="left"/>
      <w:pPr>
        <w:ind w:left="2400" w:hanging="480"/>
      </w:pPr>
      <w:rPr>
        <w:rFonts w:ascii="Wingdings" w:hAnsi="Wingdings" w:hint="default"/>
      </w:rPr>
    </w:lvl>
    <w:lvl w:ilvl="3" w:tplc="04090001" w:tentative="1">
      <w:start w:val="1"/>
      <w:numFmt w:val="bullet"/>
      <w:lvlText w:val=""/>
      <w:lvlJc w:val="left"/>
      <w:pPr>
        <w:ind w:left="2880" w:hanging="480"/>
      </w:pPr>
      <w:rPr>
        <w:rFonts w:ascii="Wingdings" w:hAnsi="Wingdings" w:hint="default"/>
      </w:rPr>
    </w:lvl>
    <w:lvl w:ilvl="4" w:tplc="04090003" w:tentative="1">
      <w:start w:val="1"/>
      <w:numFmt w:val="bullet"/>
      <w:lvlText w:val=""/>
      <w:lvlJc w:val="left"/>
      <w:pPr>
        <w:ind w:left="3360" w:hanging="480"/>
      </w:pPr>
      <w:rPr>
        <w:rFonts w:ascii="Wingdings" w:hAnsi="Wingdings" w:hint="default"/>
      </w:rPr>
    </w:lvl>
    <w:lvl w:ilvl="5" w:tplc="04090005" w:tentative="1">
      <w:start w:val="1"/>
      <w:numFmt w:val="bullet"/>
      <w:lvlText w:val=""/>
      <w:lvlJc w:val="left"/>
      <w:pPr>
        <w:ind w:left="3840" w:hanging="480"/>
      </w:pPr>
      <w:rPr>
        <w:rFonts w:ascii="Wingdings" w:hAnsi="Wingdings" w:hint="default"/>
      </w:rPr>
    </w:lvl>
    <w:lvl w:ilvl="6" w:tplc="04090001" w:tentative="1">
      <w:start w:val="1"/>
      <w:numFmt w:val="bullet"/>
      <w:lvlText w:val=""/>
      <w:lvlJc w:val="left"/>
      <w:pPr>
        <w:ind w:left="4320" w:hanging="480"/>
      </w:pPr>
      <w:rPr>
        <w:rFonts w:ascii="Wingdings" w:hAnsi="Wingdings" w:hint="default"/>
      </w:rPr>
    </w:lvl>
    <w:lvl w:ilvl="7" w:tplc="04090003" w:tentative="1">
      <w:start w:val="1"/>
      <w:numFmt w:val="bullet"/>
      <w:lvlText w:val=""/>
      <w:lvlJc w:val="left"/>
      <w:pPr>
        <w:ind w:left="4800" w:hanging="480"/>
      </w:pPr>
      <w:rPr>
        <w:rFonts w:ascii="Wingdings" w:hAnsi="Wingdings" w:hint="default"/>
      </w:rPr>
    </w:lvl>
    <w:lvl w:ilvl="8" w:tplc="04090005" w:tentative="1">
      <w:start w:val="1"/>
      <w:numFmt w:val="bullet"/>
      <w:lvlText w:val=""/>
      <w:lvlJc w:val="left"/>
      <w:pPr>
        <w:ind w:left="5280" w:hanging="480"/>
      </w:pPr>
      <w:rPr>
        <w:rFonts w:ascii="Wingdings" w:hAnsi="Wingdings" w:hint="default"/>
      </w:rPr>
    </w:lvl>
  </w:abstractNum>
  <w:abstractNum w:abstractNumId="40">
    <w:nsid w:val="43DB5B4D"/>
    <w:multiLevelType w:val="hybridMultilevel"/>
    <w:tmpl w:val="DD12A9FA"/>
    <w:lvl w:ilvl="0" w:tplc="0C4E6238">
      <w:start w:val="1"/>
      <w:numFmt w:val="decimal"/>
      <w:lvlText w:val="%1)"/>
      <w:lvlJc w:val="left"/>
      <w:pPr>
        <w:ind w:left="840" w:hanging="360"/>
      </w:pPr>
      <w:rPr>
        <w:rFonts w:hint="default"/>
      </w:rPr>
    </w:lvl>
    <w:lvl w:ilvl="1" w:tplc="770A2AF4">
      <w:start w:val="1"/>
      <w:numFmt w:val="bullet"/>
      <w:lvlText w:val="-"/>
      <w:lvlJc w:val="left"/>
      <w:pPr>
        <w:ind w:left="1440" w:hanging="480"/>
      </w:pPr>
      <w:rPr>
        <w:rFonts w:ascii="Times New Roman" w:eastAsia="新細明體" w:hAnsi="Times New Roman" w:cs="Times New Roman" w:hint="default"/>
      </w:rPr>
    </w:lvl>
    <w:lvl w:ilvl="2" w:tplc="0409001B">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1">
    <w:nsid w:val="442C0D7D"/>
    <w:multiLevelType w:val="hybridMultilevel"/>
    <w:tmpl w:val="81181146"/>
    <w:lvl w:ilvl="0" w:tplc="58EEF444">
      <w:start w:val="1"/>
      <w:numFmt w:val="lowerLetter"/>
      <w:lvlText w:val="(%1)"/>
      <w:lvlJc w:val="left"/>
      <w:pPr>
        <w:ind w:left="1320" w:hanging="36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42">
    <w:nsid w:val="45976D9A"/>
    <w:multiLevelType w:val="hybridMultilevel"/>
    <w:tmpl w:val="C59A296C"/>
    <w:lvl w:ilvl="0" w:tplc="04090001">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3">
    <w:nsid w:val="467668FB"/>
    <w:multiLevelType w:val="hybridMultilevel"/>
    <w:tmpl w:val="68C83B0A"/>
    <w:lvl w:ilvl="0" w:tplc="04090001">
      <w:start w:val="1"/>
      <w:numFmt w:val="bullet"/>
      <w:lvlText w:val=""/>
      <w:lvlJc w:val="left"/>
      <w:pPr>
        <w:ind w:left="1322" w:hanging="360"/>
      </w:pPr>
      <w:rPr>
        <w:rFonts w:ascii="Symbol" w:hAnsi="Symbol" w:hint="default"/>
      </w:rPr>
    </w:lvl>
    <w:lvl w:ilvl="1" w:tplc="04090003">
      <w:start w:val="1"/>
      <w:numFmt w:val="bullet"/>
      <w:lvlText w:val="o"/>
      <w:lvlJc w:val="left"/>
      <w:pPr>
        <w:ind w:left="2042" w:hanging="360"/>
      </w:pPr>
      <w:rPr>
        <w:rFonts w:ascii="Courier New" w:hAnsi="Courier New" w:cs="Courier New" w:hint="default"/>
      </w:rPr>
    </w:lvl>
    <w:lvl w:ilvl="2" w:tplc="04090005">
      <w:start w:val="1"/>
      <w:numFmt w:val="bullet"/>
      <w:lvlText w:val=""/>
      <w:lvlJc w:val="left"/>
      <w:pPr>
        <w:ind w:left="2762" w:hanging="360"/>
      </w:pPr>
      <w:rPr>
        <w:rFonts w:ascii="Wingdings" w:hAnsi="Wingdings" w:hint="default"/>
      </w:rPr>
    </w:lvl>
    <w:lvl w:ilvl="3" w:tplc="04090001">
      <w:start w:val="1"/>
      <w:numFmt w:val="bullet"/>
      <w:lvlText w:val=""/>
      <w:lvlJc w:val="left"/>
      <w:pPr>
        <w:ind w:left="3482" w:hanging="360"/>
      </w:pPr>
      <w:rPr>
        <w:rFonts w:ascii="Symbol" w:hAnsi="Symbol" w:hint="default"/>
      </w:rPr>
    </w:lvl>
    <w:lvl w:ilvl="4" w:tplc="04090003">
      <w:start w:val="1"/>
      <w:numFmt w:val="bullet"/>
      <w:lvlText w:val="o"/>
      <w:lvlJc w:val="left"/>
      <w:pPr>
        <w:ind w:left="4202" w:hanging="360"/>
      </w:pPr>
      <w:rPr>
        <w:rFonts w:ascii="Courier New" w:hAnsi="Courier New" w:cs="Courier New" w:hint="default"/>
      </w:rPr>
    </w:lvl>
    <w:lvl w:ilvl="5" w:tplc="04090005">
      <w:start w:val="1"/>
      <w:numFmt w:val="bullet"/>
      <w:lvlText w:val=""/>
      <w:lvlJc w:val="left"/>
      <w:pPr>
        <w:ind w:left="4922" w:hanging="360"/>
      </w:pPr>
      <w:rPr>
        <w:rFonts w:ascii="Wingdings" w:hAnsi="Wingdings" w:hint="default"/>
      </w:rPr>
    </w:lvl>
    <w:lvl w:ilvl="6" w:tplc="04090001">
      <w:start w:val="1"/>
      <w:numFmt w:val="bullet"/>
      <w:lvlText w:val=""/>
      <w:lvlJc w:val="left"/>
      <w:pPr>
        <w:ind w:left="5642" w:hanging="360"/>
      </w:pPr>
      <w:rPr>
        <w:rFonts w:ascii="Symbol" w:hAnsi="Symbol" w:hint="default"/>
      </w:rPr>
    </w:lvl>
    <w:lvl w:ilvl="7" w:tplc="04090003">
      <w:start w:val="1"/>
      <w:numFmt w:val="bullet"/>
      <w:lvlText w:val="o"/>
      <w:lvlJc w:val="left"/>
      <w:pPr>
        <w:ind w:left="6362" w:hanging="360"/>
      </w:pPr>
      <w:rPr>
        <w:rFonts w:ascii="Courier New" w:hAnsi="Courier New" w:cs="Courier New" w:hint="default"/>
      </w:rPr>
    </w:lvl>
    <w:lvl w:ilvl="8" w:tplc="04090005">
      <w:start w:val="1"/>
      <w:numFmt w:val="bullet"/>
      <w:lvlText w:val=""/>
      <w:lvlJc w:val="left"/>
      <w:pPr>
        <w:ind w:left="7082" w:hanging="360"/>
      </w:pPr>
      <w:rPr>
        <w:rFonts w:ascii="Wingdings" w:hAnsi="Wingdings" w:hint="default"/>
      </w:rPr>
    </w:lvl>
  </w:abstractNum>
  <w:abstractNum w:abstractNumId="44">
    <w:nsid w:val="49B43CF0"/>
    <w:multiLevelType w:val="hybridMultilevel"/>
    <w:tmpl w:val="0DC0E7DE"/>
    <w:lvl w:ilvl="0" w:tplc="DB7EEBA8">
      <w:start w:val="1"/>
      <w:numFmt w:val="bullet"/>
      <w:lvlText w:val=""/>
      <w:lvlJc w:val="left"/>
      <w:pPr>
        <w:ind w:left="1440" w:hanging="480"/>
      </w:pPr>
      <w:rPr>
        <w:rFonts w:ascii="Wingdings" w:hAnsi="Wingdings" w:hint="default"/>
      </w:rPr>
    </w:lvl>
    <w:lvl w:ilvl="1" w:tplc="7B6A27E0">
      <w:start w:val="1"/>
      <w:numFmt w:val="lowerLetter"/>
      <w:lvlText w:val="(%2)"/>
      <w:lvlJc w:val="left"/>
      <w:pPr>
        <w:ind w:left="1920" w:hanging="480"/>
      </w:pPr>
      <w:rPr>
        <w:rFonts w:hint="default"/>
        <w:b w:val="0"/>
      </w:rPr>
    </w:lvl>
    <w:lvl w:ilvl="2" w:tplc="04090005">
      <w:start w:val="1"/>
      <w:numFmt w:val="bullet"/>
      <w:lvlText w:val=""/>
      <w:lvlJc w:val="left"/>
      <w:pPr>
        <w:ind w:left="2400" w:hanging="480"/>
      </w:pPr>
      <w:rPr>
        <w:rFonts w:ascii="Wingdings" w:hAnsi="Wingdings" w:hint="default"/>
      </w:rPr>
    </w:lvl>
    <w:lvl w:ilvl="3" w:tplc="04090001" w:tentative="1">
      <w:start w:val="1"/>
      <w:numFmt w:val="bullet"/>
      <w:lvlText w:val=""/>
      <w:lvlJc w:val="left"/>
      <w:pPr>
        <w:ind w:left="2880" w:hanging="480"/>
      </w:pPr>
      <w:rPr>
        <w:rFonts w:ascii="Wingdings" w:hAnsi="Wingdings" w:hint="default"/>
      </w:rPr>
    </w:lvl>
    <w:lvl w:ilvl="4" w:tplc="04090003" w:tentative="1">
      <w:start w:val="1"/>
      <w:numFmt w:val="bullet"/>
      <w:lvlText w:val=""/>
      <w:lvlJc w:val="left"/>
      <w:pPr>
        <w:ind w:left="3360" w:hanging="480"/>
      </w:pPr>
      <w:rPr>
        <w:rFonts w:ascii="Wingdings" w:hAnsi="Wingdings" w:hint="default"/>
      </w:rPr>
    </w:lvl>
    <w:lvl w:ilvl="5" w:tplc="04090005" w:tentative="1">
      <w:start w:val="1"/>
      <w:numFmt w:val="bullet"/>
      <w:lvlText w:val=""/>
      <w:lvlJc w:val="left"/>
      <w:pPr>
        <w:ind w:left="3840" w:hanging="480"/>
      </w:pPr>
      <w:rPr>
        <w:rFonts w:ascii="Wingdings" w:hAnsi="Wingdings" w:hint="default"/>
      </w:rPr>
    </w:lvl>
    <w:lvl w:ilvl="6" w:tplc="04090001" w:tentative="1">
      <w:start w:val="1"/>
      <w:numFmt w:val="bullet"/>
      <w:lvlText w:val=""/>
      <w:lvlJc w:val="left"/>
      <w:pPr>
        <w:ind w:left="4320" w:hanging="480"/>
      </w:pPr>
      <w:rPr>
        <w:rFonts w:ascii="Wingdings" w:hAnsi="Wingdings" w:hint="default"/>
      </w:rPr>
    </w:lvl>
    <w:lvl w:ilvl="7" w:tplc="04090003" w:tentative="1">
      <w:start w:val="1"/>
      <w:numFmt w:val="bullet"/>
      <w:lvlText w:val=""/>
      <w:lvlJc w:val="left"/>
      <w:pPr>
        <w:ind w:left="4800" w:hanging="480"/>
      </w:pPr>
      <w:rPr>
        <w:rFonts w:ascii="Wingdings" w:hAnsi="Wingdings" w:hint="default"/>
      </w:rPr>
    </w:lvl>
    <w:lvl w:ilvl="8" w:tplc="04090005" w:tentative="1">
      <w:start w:val="1"/>
      <w:numFmt w:val="bullet"/>
      <w:lvlText w:val=""/>
      <w:lvlJc w:val="left"/>
      <w:pPr>
        <w:ind w:left="5280" w:hanging="480"/>
      </w:pPr>
      <w:rPr>
        <w:rFonts w:ascii="Wingdings" w:hAnsi="Wingdings" w:hint="default"/>
      </w:rPr>
    </w:lvl>
  </w:abstractNum>
  <w:abstractNum w:abstractNumId="45">
    <w:nsid w:val="4A834372"/>
    <w:multiLevelType w:val="hybridMultilevel"/>
    <w:tmpl w:val="63CAD27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6">
    <w:nsid w:val="4ACE0882"/>
    <w:multiLevelType w:val="hybridMultilevel"/>
    <w:tmpl w:val="10AABF68"/>
    <w:lvl w:ilvl="0" w:tplc="DB7EEBA8">
      <w:start w:val="1"/>
      <w:numFmt w:val="bullet"/>
      <w:lvlText w:val=""/>
      <w:lvlJc w:val="left"/>
      <w:pPr>
        <w:ind w:left="621"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7">
    <w:nsid w:val="4D6F5178"/>
    <w:multiLevelType w:val="hybridMultilevel"/>
    <w:tmpl w:val="61A0AB92"/>
    <w:lvl w:ilvl="0" w:tplc="8546514C">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
    <w:nsid w:val="4F314FF7"/>
    <w:multiLevelType w:val="hybridMultilevel"/>
    <w:tmpl w:val="A6A47A04"/>
    <w:lvl w:ilvl="0" w:tplc="6EA2CA70">
      <w:start w:val="1"/>
      <w:numFmt w:val="decimal"/>
      <w:lvlText w:val="%1."/>
      <w:lvlJc w:val="left"/>
      <w:pPr>
        <w:tabs>
          <w:tab w:val="num" w:pos="480"/>
        </w:tabs>
        <w:ind w:left="480" w:hanging="840"/>
      </w:pPr>
      <w:rPr>
        <w:rFonts w:hint="default"/>
      </w:rPr>
    </w:lvl>
    <w:lvl w:ilvl="1" w:tplc="58EE132E">
      <w:start w:val="1"/>
      <w:numFmt w:val="lowerRoman"/>
      <w:lvlText w:val="(%2)"/>
      <w:lvlJc w:val="left"/>
      <w:pPr>
        <w:tabs>
          <w:tab w:val="num" w:pos="840"/>
        </w:tabs>
        <w:ind w:left="840" w:hanging="720"/>
      </w:pPr>
      <w:rPr>
        <w:rFonts w:hint="default"/>
      </w:rPr>
    </w:lvl>
    <w:lvl w:ilvl="2" w:tplc="0409001B">
      <w:start w:val="1"/>
      <w:numFmt w:val="lowerRoman"/>
      <w:lvlText w:val="%3."/>
      <w:lvlJc w:val="right"/>
      <w:pPr>
        <w:tabs>
          <w:tab w:val="num" w:pos="1080"/>
        </w:tabs>
        <w:ind w:left="1080" w:hanging="480"/>
      </w:pPr>
    </w:lvl>
    <w:lvl w:ilvl="3" w:tplc="0409000F" w:tentative="1">
      <w:start w:val="1"/>
      <w:numFmt w:val="decimal"/>
      <w:lvlText w:val="%4."/>
      <w:lvlJc w:val="left"/>
      <w:pPr>
        <w:tabs>
          <w:tab w:val="num" w:pos="1560"/>
        </w:tabs>
        <w:ind w:left="1560" w:hanging="480"/>
      </w:pPr>
    </w:lvl>
    <w:lvl w:ilvl="4" w:tplc="04090019" w:tentative="1">
      <w:start w:val="1"/>
      <w:numFmt w:val="ideographTraditional"/>
      <w:lvlText w:val="%5、"/>
      <w:lvlJc w:val="left"/>
      <w:pPr>
        <w:tabs>
          <w:tab w:val="num" w:pos="2040"/>
        </w:tabs>
        <w:ind w:left="2040" w:hanging="480"/>
      </w:pPr>
    </w:lvl>
    <w:lvl w:ilvl="5" w:tplc="0409001B" w:tentative="1">
      <w:start w:val="1"/>
      <w:numFmt w:val="lowerRoman"/>
      <w:lvlText w:val="%6."/>
      <w:lvlJc w:val="right"/>
      <w:pPr>
        <w:tabs>
          <w:tab w:val="num" w:pos="2520"/>
        </w:tabs>
        <w:ind w:left="2520" w:hanging="480"/>
      </w:pPr>
    </w:lvl>
    <w:lvl w:ilvl="6" w:tplc="0409000F" w:tentative="1">
      <w:start w:val="1"/>
      <w:numFmt w:val="decimal"/>
      <w:lvlText w:val="%7."/>
      <w:lvlJc w:val="left"/>
      <w:pPr>
        <w:tabs>
          <w:tab w:val="num" w:pos="3000"/>
        </w:tabs>
        <w:ind w:left="3000" w:hanging="480"/>
      </w:pPr>
    </w:lvl>
    <w:lvl w:ilvl="7" w:tplc="04090019" w:tentative="1">
      <w:start w:val="1"/>
      <w:numFmt w:val="ideographTraditional"/>
      <w:lvlText w:val="%8、"/>
      <w:lvlJc w:val="left"/>
      <w:pPr>
        <w:tabs>
          <w:tab w:val="num" w:pos="3480"/>
        </w:tabs>
        <w:ind w:left="3480" w:hanging="480"/>
      </w:pPr>
    </w:lvl>
    <w:lvl w:ilvl="8" w:tplc="0409001B" w:tentative="1">
      <w:start w:val="1"/>
      <w:numFmt w:val="lowerRoman"/>
      <w:lvlText w:val="%9."/>
      <w:lvlJc w:val="right"/>
      <w:pPr>
        <w:tabs>
          <w:tab w:val="num" w:pos="3960"/>
        </w:tabs>
        <w:ind w:left="3960" w:hanging="480"/>
      </w:pPr>
    </w:lvl>
  </w:abstractNum>
  <w:abstractNum w:abstractNumId="49">
    <w:nsid w:val="5081337A"/>
    <w:multiLevelType w:val="multilevel"/>
    <w:tmpl w:val="6C0C7D5A"/>
    <w:lvl w:ilvl="0">
      <w:start w:val="21"/>
      <w:numFmt w:val="decimal"/>
      <w:lvlText w:val="%1"/>
      <w:lvlJc w:val="left"/>
      <w:pPr>
        <w:ind w:left="360" w:hanging="360"/>
      </w:pPr>
      <w:rPr>
        <w:rFonts w:hint="default"/>
      </w:rPr>
    </w:lvl>
    <w:lvl w:ilvl="1">
      <w:start w:val="1"/>
      <w:numFmt w:val="decimal"/>
      <w:isLgl/>
      <w:lvlText w:val="%1.%2"/>
      <w:lvlJc w:val="left"/>
      <w:pPr>
        <w:ind w:left="960" w:hanging="960"/>
      </w:pPr>
      <w:rPr>
        <w:rFonts w:hint="default"/>
        <w:b w:val="0"/>
      </w:rPr>
    </w:lvl>
    <w:lvl w:ilvl="2">
      <w:start w:val="1"/>
      <w:numFmt w:val="decimal"/>
      <w:isLgl/>
      <w:lvlText w:val="%1.%2.%3"/>
      <w:lvlJc w:val="left"/>
      <w:pPr>
        <w:ind w:left="960" w:hanging="960"/>
      </w:pPr>
      <w:rPr>
        <w:rFonts w:hint="default"/>
        <w:b w:val="0"/>
      </w:rPr>
    </w:lvl>
    <w:lvl w:ilvl="3">
      <w:start w:val="1"/>
      <w:numFmt w:val="decimal"/>
      <w:isLgl/>
      <w:lvlText w:val="%1.%2.%3.%4"/>
      <w:lvlJc w:val="left"/>
      <w:pPr>
        <w:ind w:left="960" w:hanging="96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50">
    <w:nsid w:val="51F84F07"/>
    <w:multiLevelType w:val="hybridMultilevel"/>
    <w:tmpl w:val="806633F6"/>
    <w:lvl w:ilvl="0" w:tplc="61903234">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1">
    <w:nsid w:val="52FA7F0A"/>
    <w:multiLevelType w:val="hybridMultilevel"/>
    <w:tmpl w:val="CFAEC598"/>
    <w:lvl w:ilvl="0" w:tplc="770A2AF4">
      <w:start w:val="1"/>
      <w:numFmt w:val="bullet"/>
      <w:lvlText w:val="-"/>
      <w:lvlJc w:val="left"/>
      <w:pPr>
        <w:ind w:left="480" w:hanging="480"/>
      </w:pPr>
      <w:rPr>
        <w:rFonts w:ascii="Times New Roman" w:eastAsia="新細明體"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2">
    <w:nsid w:val="55E90A3C"/>
    <w:multiLevelType w:val="hybridMultilevel"/>
    <w:tmpl w:val="F676CEF8"/>
    <w:lvl w:ilvl="0" w:tplc="61903234">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3">
    <w:nsid w:val="5A9379B7"/>
    <w:multiLevelType w:val="multilevel"/>
    <w:tmpl w:val="6D909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nsid w:val="5CAE43C8"/>
    <w:multiLevelType w:val="hybridMultilevel"/>
    <w:tmpl w:val="902698D4"/>
    <w:lvl w:ilvl="0" w:tplc="0C4E6238">
      <w:start w:val="1"/>
      <w:numFmt w:val="decimal"/>
      <w:lvlText w:val="%1)"/>
      <w:lvlJc w:val="left"/>
      <w:pPr>
        <w:ind w:left="840" w:hanging="360"/>
      </w:pPr>
      <w:rPr>
        <w:rFonts w:hint="default"/>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5">
    <w:nsid w:val="5E8314FD"/>
    <w:multiLevelType w:val="hybridMultilevel"/>
    <w:tmpl w:val="C5FA956C"/>
    <w:lvl w:ilvl="0" w:tplc="04090001">
      <w:start w:val="1"/>
      <w:numFmt w:val="bullet"/>
      <w:lvlText w:val=""/>
      <w:lvlJc w:val="left"/>
      <w:pPr>
        <w:ind w:left="480" w:hanging="480"/>
      </w:pPr>
      <w:rPr>
        <w:rFonts w:ascii="Wingdings" w:hAnsi="Wingdings" w:hint="default"/>
      </w:rPr>
    </w:lvl>
    <w:lvl w:ilvl="1" w:tplc="2924BB56">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6">
    <w:nsid w:val="5F4474AE"/>
    <w:multiLevelType w:val="hybridMultilevel"/>
    <w:tmpl w:val="0480F142"/>
    <w:lvl w:ilvl="0" w:tplc="4D2E5FC0">
      <w:start w:val="1"/>
      <w:numFmt w:val="bullet"/>
      <w:lvlText w:val="•"/>
      <w:lvlJc w:val="left"/>
      <w:pPr>
        <w:ind w:left="480" w:hanging="480"/>
      </w:pPr>
      <w:rPr>
        <w:rFonts w:ascii="Arial" w:hAnsi="Aria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7">
    <w:nsid w:val="64457B69"/>
    <w:multiLevelType w:val="hybridMultilevel"/>
    <w:tmpl w:val="856E4706"/>
    <w:lvl w:ilvl="0" w:tplc="165AE068">
      <w:start w:val="1"/>
      <w:numFmt w:val="bullet"/>
      <w:lvlText w:val=""/>
      <w:lvlPicBulletId w:val="0"/>
      <w:lvlJc w:val="left"/>
      <w:pPr>
        <w:tabs>
          <w:tab w:val="num" w:pos="720"/>
        </w:tabs>
        <w:ind w:left="720" w:hanging="360"/>
      </w:pPr>
      <w:rPr>
        <w:rFonts w:ascii="Symbol" w:hAnsi="Symbol" w:hint="default"/>
      </w:rPr>
    </w:lvl>
    <w:lvl w:ilvl="1" w:tplc="A268F124" w:tentative="1">
      <w:start w:val="1"/>
      <w:numFmt w:val="bullet"/>
      <w:lvlText w:val=""/>
      <w:lvlPicBulletId w:val="0"/>
      <w:lvlJc w:val="left"/>
      <w:pPr>
        <w:tabs>
          <w:tab w:val="num" w:pos="1440"/>
        </w:tabs>
        <w:ind w:left="1440" w:hanging="360"/>
      </w:pPr>
      <w:rPr>
        <w:rFonts w:ascii="Symbol" w:hAnsi="Symbol" w:hint="default"/>
      </w:rPr>
    </w:lvl>
    <w:lvl w:ilvl="2" w:tplc="AC1E87D6" w:tentative="1">
      <w:start w:val="1"/>
      <w:numFmt w:val="bullet"/>
      <w:lvlText w:val=""/>
      <w:lvlPicBulletId w:val="0"/>
      <w:lvlJc w:val="left"/>
      <w:pPr>
        <w:tabs>
          <w:tab w:val="num" w:pos="2160"/>
        </w:tabs>
        <w:ind w:left="2160" w:hanging="360"/>
      </w:pPr>
      <w:rPr>
        <w:rFonts w:ascii="Symbol" w:hAnsi="Symbol" w:hint="default"/>
      </w:rPr>
    </w:lvl>
    <w:lvl w:ilvl="3" w:tplc="86AA9818" w:tentative="1">
      <w:start w:val="1"/>
      <w:numFmt w:val="bullet"/>
      <w:lvlText w:val=""/>
      <w:lvlPicBulletId w:val="0"/>
      <w:lvlJc w:val="left"/>
      <w:pPr>
        <w:tabs>
          <w:tab w:val="num" w:pos="2880"/>
        </w:tabs>
        <w:ind w:left="2880" w:hanging="360"/>
      </w:pPr>
      <w:rPr>
        <w:rFonts w:ascii="Symbol" w:hAnsi="Symbol" w:hint="default"/>
      </w:rPr>
    </w:lvl>
    <w:lvl w:ilvl="4" w:tplc="5F1C160E" w:tentative="1">
      <w:start w:val="1"/>
      <w:numFmt w:val="bullet"/>
      <w:lvlText w:val=""/>
      <w:lvlPicBulletId w:val="0"/>
      <w:lvlJc w:val="left"/>
      <w:pPr>
        <w:tabs>
          <w:tab w:val="num" w:pos="3600"/>
        </w:tabs>
        <w:ind w:left="3600" w:hanging="360"/>
      </w:pPr>
      <w:rPr>
        <w:rFonts w:ascii="Symbol" w:hAnsi="Symbol" w:hint="default"/>
      </w:rPr>
    </w:lvl>
    <w:lvl w:ilvl="5" w:tplc="6462765C" w:tentative="1">
      <w:start w:val="1"/>
      <w:numFmt w:val="bullet"/>
      <w:lvlText w:val=""/>
      <w:lvlPicBulletId w:val="0"/>
      <w:lvlJc w:val="left"/>
      <w:pPr>
        <w:tabs>
          <w:tab w:val="num" w:pos="4320"/>
        </w:tabs>
        <w:ind w:left="4320" w:hanging="360"/>
      </w:pPr>
      <w:rPr>
        <w:rFonts w:ascii="Symbol" w:hAnsi="Symbol" w:hint="default"/>
      </w:rPr>
    </w:lvl>
    <w:lvl w:ilvl="6" w:tplc="0EDED3E2" w:tentative="1">
      <w:start w:val="1"/>
      <w:numFmt w:val="bullet"/>
      <w:lvlText w:val=""/>
      <w:lvlPicBulletId w:val="0"/>
      <w:lvlJc w:val="left"/>
      <w:pPr>
        <w:tabs>
          <w:tab w:val="num" w:pos="5040"/>
        </w:tabs>
        <w:ind w:left="5040" w:hanging="360"/>
      </w:pPr>
      <w:rPr>
        <w:rFonts w:ascii="Symbol" w:hAnsi="Symbol" w:hint="default"/>
      </w:rPr>
    </w:lvl>
    <w:lvl w:ilvl="7" w:tplc="22185496" w:tentative="1">
      <w:start w:val="1"/>
      <w:numFmt w:val="bullet"/>
      <w:lvlText w:val=""/>
      <w:lvlPicBulletId w:val="0"/>
      <w:lvlJc w:val="left"/>
      <w:pPr>
        <w:tabs>
          <w:tab w:val="num" w:pos="5760"/>
        </w:tabs>
        <w:ind w:left="5760" w:hanging="360"/>
      </w:pPr>
      <w:rPr>
        <w:rFonts w:ascii="Symbol" w:hAnsi="Symbol" w:hint="default"/>
      </w:rPr>
    </w:lvl>
    <w:lvl w:ilvl="8" w:tplc="6612415E" w:tentative="1">
      <w:start w:val="1"/>
      <w:numFmt w:val="bullet"/>
      <w:lvlText w:val=""/>
      <w:lvlPicBulletId w:val="0"/>
      <w:lvlJc w:val="left"/>
      <w:pPr>
        <w:tabs>
          <w:tab w:val="num" w:pos="6480"/>
        </w:tabs>
        <w:ind w:left="6480" w:hanging="360"/>
      </w:pPr>
      <w:rPr>
        <w:rFonts w:ascii="Symbol" w:hAnsi="Symbol" w:hint="default"/>
      </w:rPr>
    </w:lvl>
  </w:abstractNum>
  <w:abstractNum w:abstractNumId="58">
    <w:nsid w:val="65D74046"/>
    <w:multiLevelType w:val="hybridMultilevel"/>
    <w:tmpl w:val="BD46C1D2"/>
    <w:lvl w:ilvl="0" w:tplc="2924BB56">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9">
    <w:nsid w:val="6626170E"/>
    <w:multiLevelType w:val="hybridMultilevel"/>
    <w:tmpl w:val="3268239C"/>
    <w:lvl w:ilvl="0" w:tplc="9FCCD93A">
      <w:start w:val="1"/>
      <w:numFmt w:val="bullet"/>
      <w:lvlText w:val=""/>
      <w:lvlPicBulletId w:val="0"/>
      <w:lvlJc w:val="left"/>
      <w:pPr>
        <w:tabs>
          <w:tab w:val="num" w:pos="720"/>
        </w:tabs>
        <w:ind w:left="720" w:hanging="360"/>
      </w:pPr>
      <w:rPr>
        <w:rFonts w:ascii="Symbol" w:hAnsi="Symbol" w:hint="default"/>
      </w:rPr>
    </w:lvl>
    <w:lvl w:ilvl="1" w:tplc="43080FC8" w:tentative="1">
      <w:start w:val="1"/>
      <w:numFmt w:val="bullet"/>
      <w:lvlText w:val=""/>
      <w:lvlPicBulletId w:val="0"/>
      <w:lvlJc w:val="left"/>
      <w:pPr>
        <w:tabs>
          <w:tab w:val="num" w:pos="1440"/>
        </w:tabs>
        <w:ind w:left="1440" w:hanging="360"/>
      </w:pPr>
      <w:rPr>
        <w:rFonts w:ascii="Symbol" w:hAnsi="Symbol" w:hint="default"/>
      </w:rPr>
    </w:lvl>
    <w:lvl w:ilvl="2" w:tplc="CCE056E8" w:tentative="1">
      <w:start w:val="1"/>
      <w:numFmt w:val="bullet"/>
      <w:lvlText w:val=""/>
      <w:lvlPicBulletId w:val="0"/>
      <w:lvlJc w:val="left"/>
      <w:pPr>
        <w:tabs>
          <w:tab w:val="num" w:pos="2160"/>
        </w:tabs>
        <w:ind w:left="2160" w:hanging="360"/>
      </w:pPr>
      <w:rPr>
        <w:rFonts w:ascii="Symbol" w:hAnsi="Symbol" w:hint="default"/>
      </w:rPr>
    </w:lvl>
    <w:lvl w:ilvl="3" w:tplc="7B5AC3A4" w:tentative="1">
      <w:start w:val="1"/>
      <w:numFmt w:val="bullet"/>
      <w:lvlText w:val=""/>
      <w:lvlPicBulletId w:val="0"/>
      <w:lvlJc w:val="left"/>
      <w:pPr>
        <w:tabs>
          <w:tab w:val="num" w:pos="2880"/>
        </w:tabs>
        <w:ind w:left="2880" w:hanging="360"/>
      </w:pPr>
      <w:rPr>
        <w:rFonts w:ascii="Symbol" w:hAnsi="Symbol" w:hint="default"/>
      </w:rPr>
    </w:lvl>
    <w:lvl w:ilvl="4" w:tplc="17F6C01A" w:tentative="1">
      <w:start w:val="1"/>
      <w:numFmt w:val="bullet"/>
      <w:lvlText w:val=""/>
      <w:lvlPicBulletId w:val="0"/>
      <w:lvlJc w:val="left"/>
      <w:pPr>
        <w:tabs>
          <w:tab w:val="num" w:pos="3600"/>
        </w:tabs>
        <w:ind w:left="3600" w:hanging="360"/>
      </w:pPr>
      <w:rPr>
        <w:rFonts w:ascii="Symbol" w:hAnsi="Symbol" w:hint="default"/>
      </w:rPr>
    </w:lvl>
    <w:lvl w:ilvl="5" w:tplc="4754BEFC" w:tentative="1">
      <w:start w:val="1"/>
      <w:numFmt w:val="bullet"/>
      <w:lvlText w:val=""/>
      <w:lvlPicBulletId w:val="0"/>
      <w:lvlJc w:val="left"/>
      <w:pPr>
        <w:tabs>
          <w:tab w:val="num" w:pos="4320"/>
        </w:tabs>
        <w:ind w:left="4320" w:hanging="360"/>
      </w:pPr>
      <w:rPr>
        <w:rFonts w:ascii="Symbol" w:hAnsi="Symbol" w:hint="default"/>
      </w:rPr>
    </w:lvl>
    <w:lvl w:ilvl="6" w:tplc="3AC88CDE" w:tentative="1">
      <w:start w:val="1"/>
      <w:numFmt w:val="bullet"/>
      <w:lvlText w:val=""/>
      <w:lvlPicBulletId w:val="0"/>
      <w:lvlJc w:val="left"/>
      <w:pPr>
        <w:tabs>
          <w:tab w:val="num" w:pos="5040"/>
        </w:tabs>
        <w:ind w:left="5040" w:hanging="360"/>
      </w:pPr>
      <w:rPr>
        <w:rFonts w:ascii="Symbol" w:hAnsi="Symbol" w:hint="default"/>
      </w:rPr>
    </w:lvl>
    <w:lvl w:ilvl="7" w:tplc="C74C3F98" w:tentative="1">
      <w:start w:val="1"/>
      <w:numFmt w:val="bullet"/>
      <w:lvlText w:val=""/>
      <w:lvlPicBulletId w:val="0"/>
      <w:lvlJc w:val="left"/>
      <w:pPr>
        <w:tabs>
          <w:tab w:val="num" w:pos="5760"/>
        </w:tabs>
        <w:ind w:left="5760" w:hanging="360"/>
      </w:pPr>
      <w:rPr>
        <w:rFonts w:ascii="Symbol" w:hAnsi="Symbol" w:hint="default"/>
      </w:rPr>
    </w:lvl>
    <w:lvl w:ilvl="8" w:tplc="F3DE1B7A" w:tentative="1">
      <w:start w:val="1"/>
      <w:numFmt w:val="bullet"/>
      <w:lvlText w:val=""/>
      <w:lvlPicBulletId w:val="0"/>
      <w:lvlJc w:val="left"/>
      <w:pPr>
        <w:tabs>
          <w:tab w:val="num" w:pos="6480"/>
        </w:tabs>
        <w:ind w:left="6480" w:hanging="360"/>
      </w:pPr>
      <w:rPr>
        <w:rFonts w:ascii="Symbol" w:hAnsi="Symbol" w:hint="default"/>
      </w:rPr>
    </w:lvl>
  </w:abstractNum>
  <w:abstractNum w:abstractNumId="60">
    <w:nsid w:val="672C3F52"/>
    <w:multiLevelType w:val="hybridMultilevel"/>
    <w:tmpl w:val="46942C4A"/>
    <w:lvl w:ilvl="0" w:tplc="70365F8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nsid w:val="67F61C28"/>
    <w:multiLevelType w:val="hybridMultilevel"/>
    <w:tmpl w:val="E71E0B60"/>
    <w:lvl w:ilvl="0" w:tplc="2924BB56">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2">
    <w:nsid w:val="6C3A3410"/>
    <w:multiLevelType w:val="multilevel"/>
    <w:tmpl w:val="16DEB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nsid w:val="6C6951E1"/>
    <w:multiLevelType w:val="hybridMultilevel"/>
    <w:tmpl w:val="F496D5C8"/>
    <w:lvl w:ilvl="0" w:tplc="2924BB56">
      <w:start w:val="1"/>
      <w:numFmt w:val="bullet"/>
      <w:lvlText w:val=""/>
      <w:lvlJc w:val="left"/>
      <w:pPr>
        <w:ind w:left="960" w:hanging="480"/>
      </w:pPr>
      <w:rPr>
        <w:rFonts w:ascii="Wingdings" w:hAnsi="Wingdings"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64">
    <w:nsid w:val="6C7C19E2"/>
    <w:multiLevelType w:val="hybridMultilevel"/>
    <w:tmpl w:val="70A6F27C"/>
    <w:lvl w:ilvl="0" w:tplc="04090001">
      <w:start w:val="1"/>
      <w:numFmt w:val="bullet"/>
      <w:lvlText w:val=""/>
      <w:lvlJc w:val="left"/>
      <w:pPr>
        <w:ind w:left="1321" w:hanging="360"/>
      </w:pPr>
      <w:rPr>
        <w:rFonts w:ascii="Symbol" w:hAnsi="Symbol" w:hint="default"/>
      </w:rPr>
    </w:lvl>
    <w:lvl w:ilvl="1" w:tplc="04090003">
      <w:start w:val="1"/>
      <w:numFmt w:val="bullet"/>
      <w:lvlText w:val="o"/>
      <w:lvlJc w:val="left"/>
      <w:pPr>
        <w:ind w:left="2041" w:hanging="360"/>
      </w:pPr>
      <w:rPr>
        <w:rFonts w:ascii="Courier New" w:hAnsi="Courier New" w:cs="Courier New" w:hint="default"/>
      </w:rPr>
    </w:lvl>
    <w:lvl w:ilvl="2" w:tplc="04090005">
      <w:start w:val="1"/>
      <w:numFmt w:val="bullet"/>
      <w:lvlText w:val=""/>
      <w:lvlJc w:val="left"/>
      <w:pPr>
        <w:ind w:left="2761" w:hanging="360"/>
      </w:pPr>
      <w:rPr>
        <w:rFonts w:ascii="Wingdings" w:hAnsi="Wingdings" w:hint="default"/>
      </w:rPr>
    </w:lvl>
    <w:lvl w:ilvl="3" w:tplc="04090001">
      <w:start w:val="1"/>
      <w:numFmt w:val="bullet"/>
      <w:lvlText w:val=""/>
      <w:lvlJc w:val="left"/>
      <w:pPr>
        <w:ind w:left="3481" w:hanging="360"/>
      </w:pPr>
      <w:rPr>
        <w:rFonts w:ascii="Symbol" w:hAnsi="Symbol" w:hint="default"/>
      </w:rPr>
    </w:lvl>
    <w:lvl w:ilvl="4" w:tplc="04090003">
      <w:start w:val="1"/>
      <w:numFmt w:val="bullet"/>
      <w:lvlText w:val="o"/>
      <w:lvlJc w:val="left"/>
      <w:pPr>
        <w:ind w:left="4201" w:hanging="360"/>
      </w:pPr>
      <w:rPr>
        <w:rFonts w:ascii="Courier New" w:hAnsi="Courier New" w:cs="Courier New" w:hint="default"/>
      </w:rPr>
    </w:lvl>
    <w:lvl w:ilvl="5" w:tplc="04090005">
      <w:start w:val="1"/>
      <w:numFmt w:val="bullet"/>
      <w:lvlText w:val=""/>
      <w:lvlJc w:val="left"/>
      <w:pPr>
        <w:ind w:left="4921" w:hanging="360"/>
      </w:pPr>
      <w:rPr>
        <w:rFonts w:ascii="Wingdings" w:hAnsi="Wingdings" w:hint="default"/>
      </w:rPr>
    </w:lvl>
    <w:lvl w:ilvl="6" w:tplc="04090001">
      <w:start w:val="1"/>
      <w:numFmt w:val="bullet"/>
      <w:lvlText w:val=""/>
      <w:lvlJc w:val="left"/>
      <w:pPr>
        <w:ind w:left="5641" w:hanging="360"/>
      </w:pPr>
      <w:rPr>
        <w:rFonts w:ascii="Symbol" w:hAnsi="Symbol" w:hint="default"/>
      </w:rPr>
    </w:lvl>
    <w:lvl w:ilvl="7" w:tplc="04090003">
      <w:start w:val="1"/>
      <w:numFmt w:val="bullet"/>
      <w:lvlText w:val="o"/>
      <w:lvlJc w:val="left"/>
      <w:pPr>
        <w:ind w:left="6361" w:hanging="360"/>
      </w:pPr>
      <w:rPr>
        <w:rFonts w:ascii="Courier New" w:hAnsi="Courier New" w:cs="Courier New" w:hint="default"/>
      </w:rPr>
    </w:lvl>
    <w:lvl w:ilvl="8" w:tplc="04090005">
      <w:start w:val="1"/>
      <w:numFmt w:val="bullet"/>
      <w:lvlText w:val=""/>
      <w:lvlJc w:val="left"/>
      <w:pPr>
        <w:ind w:left="7081" w:hanging="360"/>
      </w:pPr>
      <w:rPr>
        <w:rFonts w:ascii="Wingdings" w:hAnsi="Wingdings" w:hint="default"/>
      </w:rPr>
    </w:lvl>
  </w:abstractNum>
  <w:abstractNum w:abstractNumId="65">
    <w:nsid w:val="6DA76B7F"/>
    <w:multiLevelType w:val="hybridMultilevel"/>
    <w:tmpl w:val="CFC691EE"/>
    <w:lvl w:ilvl="0" w:tplc="A88210C6">
      <w:start w:val="1"/>
      <w:numFmt w:val="decimal"/>
      <w:lvlText w:val="(%1)"/>
      <w:lvlJc w:val="left"/>
      <w:pPr>
        <w:ind w:left="928" w:hanging="360"/>
      </w:pPr>
      <w:rPr>
        <w:rFonts w:hint="default"/>
      </w:rPr>
    </w:lvl>
    <w:lvl w:ilvl="1" w:tplc="04090019" w:tentative="1">
      <w:start w:val="1"/>
      <w:numFmt w:val="ideographTraditional"/>
      <w:lvlText w:val="%2、"/>
      <w:lvlJc w:val="left"/>
      <w:pPr>
        <w:ind w:left="1528" w:hanging="480"/>
      </w:pPr>
    </w:lvl>
    <w:lvl w:ilvl="2" w:tplc="0409001B" w:tentative="1">
      <w:start w:val="1"/>
      <w:numFmt w:val="lowerRoman"/>
      <w:lvlText w:val="%3."/>
      <w:lvlJc w:val="right"/>
      <w:pPr>
        <w:ind w:left="2008" w:hanging="480"/>
      </w:pPr>
    </w:lvl>
    <w:lvl w:ilvl="3" w:tplc="0409000F" w:tentative="1">
      <w:start w:val="1"/>
      <w:numFmt w:val="decimal"/>
      <w:lvlText w:val="%4."/>
      <w:lvlJc w:val="left"/>
      <w:pPr>
        <w:ind w:left="2488" w:hanging="480"/>
      </w:pPr>
    </w:lvl>
    <w:lvl w:ilvl="4" w:tplc="04090019" w:tentative="1">
      <w:start w:val="1"/>
      <w:numFmt w:val="ideographTraditional"/>
      <w:lvlText w:val="%5、"/>
      <w:lvlJc w:val="left"/>
      <w:pPr>
        <w:ind w:left="2968" w:hanging="480"/>
      </w:pPr>
    </w:lvl>
    <w:lvl w:ilvl="5" w:tplc="0409001B" w:tentative="1">
      <w:start w:val="1"/>
      <w:numFmt w:val="lowerRoman"/>
      <w:lvlText w:val="%6."/>
      <w:lvlJc w:val="right"/>
      <w:pPr>
        <w:ind w:left="3448" w:hanging="480"/>
      </w:pPr>
    </w:lvl>
    <w:lvl w:ilvl="6" w:tplc="0409000F" w:tentative="1">
      <w:start w:val="1"/>
      <w:numFmt w:val="decimal"/>
      <w:lvlText w:val="%7."/>
      <w:lvlJc w:val="left"/>
      <w:pPr>
        <w:ind w:left="3928" w:hanging="480"/>
      </w:pPr>
    </w:lvl>
    <w:lvl w:ilvl="7" w:tplc="04090019" w:tentative="1">
      <w:start w:val="1"/>
      <w:numFmt w:val="ideographTraditional"/>
      <w:lvlText w:val="%8、"/>
      <w:lvlJc w:val="left"/>
      <w:pPr>
        <w:ind w:left="4408" w:hanging="480"/>
      </w:pPr>
    </w:lvl>
    <w:lvl w:ilvl="8" w:tplc="0409001B" w:tentative="1">
      <w:start w:val="1"/>
      <w:numFmt w:val="lowerRoman"/>
      <w:lvlText w:val="%9."/>
      <w:lvlJc w:val="right"/>
      <w:pPr>
        <w:ind w:left="4888" w:hanging="480"/>
      </w:pPr>
    </w:lvl>
  </w:abstractNum>
  <w:abstractNum w:abstractNumId="66">
    <w:nsid w:val="6E85291D"/>
    <w:multiLevelType w:val="hybridMultilevel"/>
    <w:tmpl w:val="E17E2B90"/>
    <w:lvl w:ilvl="0" w:tplc="9196D068">
      <w:start w:val="1"/>
      <w:numFmt w:val="lowerLetter"/>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7">
    <w:nsid w:val="73706C28"/>
    <w:multiLevelType w:val="multilevel"/>
    <w:tmpl w:val="86D8904C"/>
    <w:lvl w:ilvl="0">
      <w:start w:val="1"/>
      <w:numFmt w:val="decimal"/>
      <w:lvlText w:val="%1."/>
      <w:lvlJc w:val="left"/>
      <w:pPr>
        <w:tabs>
          <w:tab w:val="num" w:pos="480"/>
        </w:tabs>
        <w:ind w:left="480" w:hanging="480"/>
      </w:pPr>
    </w:lvl>
    <w:lvl w:ilvl="1">
      <w:start w:val="1"/>
      <w:numFmt w:val="decimal"/>
      <w:isLgl/>
      <w:lvlText w:val="%2."/>
      <w:lvlJc w:val="left"/>
      <w:pPr>
        <w:tabs>
          <w:tab w:val="num" w:pos="1353"/>
        </w:tabs>
        <w:ind w:left="1353" w:hanging="360"/>
      </w:pPr>
      <w:rPr>
        <w:rFonts w:ascii="Arial" w:eastAsia="新細明體" w:hAnsi="Arial" w:cs="Arial"/>
      </w:rPr>
    </w:lvl>
    <w:lvl w:ilvl="2">
      <w:start w:val="1"/>
      <w:numFmt w:val="decimal"/>
      <w:isLgl/>
      <w:lvlText w:val="%1.%2.%3"/>
      <w:lvlJc w:val="left"/>
      <w:pPr>
        <w:tabs>
          <w:tab w:val="num" w:pos="1680"/>
        </w:tabs>
        <w:ind w:left="1680" w:hanging="720"/>
      </w:pPr>
    </w:lvl>
    <w:lvl w:ilvl="3">
      <w:start w:val="1"/>
      <w:numFmt w:val="decimal"/>
      <w:isLgl/>
      <w:lvlText w:val="%1.%2.%3.%4"/>
      <w:lvlJc w:val="left"/>
      <w:pPr>
        <w:tabs>
          <w:tab w:val="num" w:pos="2160"/>
        </w:tabs>
        <w:ind w:left="2160" w:hanging="720"/>
      </w:pPr>
    </w:lvl>
    <w:lvl w:ilvl="4">
      <w:start w:val="1"/>
      <w:numFmt w:val="decimal"/>
      <w:isLgl/>
      <w:lvlText w:val="%1.%2.%3.%4.%5"/>
      <w:lvlJc w:val="left"/>
      <w:pPr>
        <w:tabs>
          <w:tab w:val="num" w:pos="3000"/>
        </w:tabs>
        <w:ind w:left="3000" w:hanging="1080"/>
      </w:pPr>
    </w:lvl>
    <w:lvl w:ilvl="5">
      <w:start w:val="1"/>
      <w:numFmt w:val="decimal"/>
      <w:isLgl/>
      <w:lvlText w:val="%1.%2.%3.%4.%5.%6"/>
      <w:lvlJc w:val="left"/>
      <w:pPr>
        <w:tabs>
          <w:tab w:val="num" w:pos="3480"/>
        </w:tabs>
        <w:ind w:left="3480" w:hanging="1080"/>
      </w:pPr>
    </w:lvl>
    <w:lvl w:ilvl="6">
      <w:start w:val="1"/>
      <w:numFmt w:val="decimal"/>
      <w:isLgl/>
      <w:lvlText w:val="%1.%2.%3.%4.%5.%6.%7"/>
      <w:lvlJc w:val="left"/>
      <w:pPr>
        <w:tabs>
          <w:tab w:val="num" w:pos="4320"/>
        </w:tabs>
        <w:ind w:left="4320" w:hanging="1440"/>
      </w:pPr>
    </w:lvl>
    <w:lvl w:ilvl="7">
      <w:start w:val="1"/>
      <w:numFmt w:val="decimal"/>
      <w:isLgl/>
      <w:lvlText w:val="%1.%2.%3.%4.%5.%6.%7.%8"/>
      <w:lvlJc w:val="left"/>
      <w:pPr>
        <w:tabs>
          <w:tab w:val="num" w:pos="4800"/>
        </w:tabs>
        <w:ind w:left="4800" w:hanging="1440"/>
      </w:pPr>
    </w:lvl>
    <w:lvl w:ilvl="8">
      <w:start w:val="1"/>
      <w:numFmt w:val="decimal"/>
      <w:isLgl/>
      <w:lvlText w:val="%1.%2.%3.%4.%5.%6.%7.%8.%9"/>
      <w:lvlJc w:val="left"/>
      <w:pPr>
        <w:tabs>
          <w:tab w:val="num" w:pos="5640"/>
        </w:tabs>
        <w:ind w:left="5640" w:hanging="1800"/>
      </w:pPr>
    </w:lvl>
  </w:abstractNum>
  <w:abstractNum w:abstractNumId="68">
    <w:nsid w:val="758A0CC8"/>
    <w:multiLevelType w:val="hybridMultilevel"/>
    <w:tmpl w:val="61A0AB92"/>
    <w:lvl w:ilvl="0" w:tplc="8546514C">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9">
    <w:nsid w:val="7652787A"/>
    <w:multiLevelType w:val="hybridMultilevel"/>
    <w:tmpl w:val="53A66DD8"/>
    <w:lvl w:ilvl="0" w:tplc="0C4E6238">
      <w:start w:val="1"/>
      <w:numFmt w:val="decimal"/>
      <w:lvlText w:val="%1)"/>
      <w:lvlJc w:val="left"/>
      <w:pPr>
        <w:ind w:left="840" w:hanging="360"/>
      </w:pPr>
      <w:rPr>
        <w:rFonts w:hint="default"/>
      </w:rPr>
    </w:lvl>
    <w:lvl w:ilvl="1" w:tplc="4D2E5FC0">
      <w:start w:val="1"/>
      <w:numFmt w:val="bullet"/>
      <w:lvlText w:val="•"/>
      <w:lvlJc w:val="left"/>
      <w:pPr>
        <w:ind w:left="1440" w:hanging="480"/>
      </w:pPr>
      <w:rPr>
        <w:rFonts w:ascii="Arial" w:hAnsi="Arial" w:hint="default"/>
      </w:rPr>
    </w:lvl>
    <w:lvl w:ilvl="2" w:tplc="0409001B">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0">
    <w:nsid w:val="76CA79A1"/>
    <w:multiLevelType w:val="hybridMultilevel"/>
    <w:tmpl w:val="C50CF3DA"/>
    <w:lvl w:ilvl="0" w:tplc="2924BB56">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1">
    <w:nsid w:val="7B2163ED"/>
    <w:multiLevelType w:val="hybridMultilevel"/>
    <w:tmpl w:val="A078B08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67"/>
  </w:num>
  <w:num w:numId="2">
    <w:abstractNumId w:val="64"/>
  </w:num>
  <w:num w:numId="3">
    <w:abstractNumId w:val="43"/>
  </w:num>
  <w:num w:numId="4">
    <w:abstractNumId w:val="4"/>
  </w:num>
  <w:num w:numId="5">
    <w:abstractNumId w:val="14"/>
  </w:num>
  <w:num w:numId="6">
    <w:abstractNumId w:val="0"/>
  </w:num>
  <w:num w:numId="7">
    <w:abstractNumId w:val="71"/>
  </w:num>
  <w:num w:numId="8">
    <w:abstractNumId w:val="42"/>
  </w:num>
  <w:num w:numId="9">
    <w:abstractNumId w:val="24"/>
  </w:num>
  <w:num w:numId="10">
    <w:abstractNumId w:val="61"/>
  </w:num>
  <w:num w:numId="11">
    <w:abstractNumId w:val="29"/>
  </w:num>
  <w:num w:numId="12">
    <w:abstractNumId w:val="58"/>
  </w:num>
  <w:num w:numId="13">
    <w:abstractNumId w:val="70"/>
  </w:num>
  <w:num w:numId="14">
    <w:abstractNumId w:val="55"/>
  </w:num>
  <w:num w:numId="15">
    <w:abstractNumId w:val="63"/>
  </w:num>
  <w:num w:numId="16">
    <w:abstractNumId w:val="1"/>
  </w:num>
  <w:num w:numId="17">
    <w:abstractNumId w:val="48"/>
  </w:num>
  <w:num w:numId="18">
    <w:abstractNumId w:val="10"/>
  </w:num>
  <w:num w:numId="19">
    <w:abstractNumId w:val="45"/>
  </w:num>
  <w:num w:numId="20">
    <w:abstractNumId w:val="28"/>
  </w:num>
  <w:num w:numId="21">
    <w:abstractNumId w:val="33"/>
  </w:num>
  <w:num w:numId="22">
    <w:abstractNumId w:val="11"/>
  </w:num>
  <w:num w:numId="23">
    <w:abstractNumId w:val="8"/>
  </w:num>
  <w:num w:numId="24">
    <w:abstractNumId w:val="25"/>
  </w:num>
  <w:num w:numId="25">
    <w:abstractNumId w:val="35"/>
  </w:num>
  <w:num w:numId="26">
    <w:abstractNumId w:val="20"/>
  </w:num>
  <w:num w:numId="27">
    <w:abstractNumId w:val="32"/>
  </w:num>
  <w:num w:numId="28">
    <w:abstractNumId w:val="37"/>
  </w:num>
  <w:num w:numId="29">
    <w:abstractNumId w:val="47"/>
  </w:num>
  <w:num w:numId="30">
    <w:abstractNumId w:val="15"/>
  </w:num>
  <w:num w:numId="31">
    <w:abstractNumId w:val="50"/>
  </w:num>
  <w:num w:numId="32">
    <w:abstractNumId w:val="5"/>
  </w:num>
  <w:num w:numId="33">
    <w:abstractNumId w:val="52"/>
  </w:num>
  <w:num w:numId="34">
    <w:abstractNumId w:val="22"/>
  </w:num>
  <w:num w:numId="35">
    <w:abstractNumId w:val="44"/>
  </w:num>
  <w:num w:numId="36">
    <w:abstractNumId w:val="46"/>
  </w:num>
  <w:num w:numId="37">
    <w:abstractNumId w:val="3"/>
  </w:num>
  <w:num w:numId="38">
    <w:abstractNumId w:val="41"/>
  </w:num>
  <w:num w:numId="39">
    <w:abstractNumId w:val="68"/>
  </w:num>
  <w:num w:numId="40">
    <w:abstractNumId w:val="54"/>
  </w:num>
  <w:num w:numId="41">
    <w:abstractNumId w:val="26"/>
  </w:num>
  <w:num w:numId="42">
    <w:abstractNumId w:val="69"/>
  </w:num>
  <w:num w:numId="43">
    <w:abstractNumId w:val="2"/>
  </w:num>
  <w:num w:numId="44">
    <w:abstractNumId w:val="49"/>
  </w:num>
  <w:num w:numId="45">
    <w:abstractNumId w:val="65"/>
  </w:num>
  <w:num w:numId="46">
    <w:abstractNumId w:val="23"/>
  </w:num>
  <w:num w:numId="47">
    <w:abstractNumId w:val="19"/>
  </w:num>
  <w:num w:numId="48">
    <w:abstractNumId w:val="6"/>
  </w:num>
  <w:num w:numId="49">
    <w:abstractNumId w:val="53"/>
  </w:num>
  <w:num w:numId="50">
    <w:abstractNumId w:val="62"/>
  </w:num>
  <w:num w:numId="51">
    <w:abstractNumId w:val="16"/>
  </w:num>
  <w:num w:numId="52">
    <w:abstractNumId w:val="60"/>
  </w:num>
  <w:num w:numId="53">
    <w:abstractNumId w:val="17"/>
  </w:num>
  <w:num w:numId="54">
    <w:abstractNumId w:val="57"/>
  </w:num>
  <w:num w:numId="55">
    <w:abstractNumId w:val="18"/>
  </w:num>
  <w:num w:numId="56">
    <w:abstractNumId w:val="31"/>
  </w:num>
  <w:num w:numId="57">
    <w:abstractNumId w:val="27"/>
  </w:num>
  <w:num w:numId="58">
    <w:abstractNumId w:val="13"/>
  </w:num>
  <w:num w:numId="59">
    <w:abstractNumId w:val="59"/>
  </w:num>
  <w:num w:numId="60">
    <w:abstractNumId w:val="9"/>
  </w:num>
  <w:num w:numId="61">
    <w:abstractNumId w:val="7"/>
  </w:num>
  <w:num w:numId="62">
    <w:abstractNumId w:val="66"/>
  </w:num>
  <w:num w:numId="63">
    <w:abstractNumId w:val="36"/>
  </w:num>
  <w:num w:numId="64">
    <w:abstractNumId w:val="40"/>
  </w:num>
  <w:num w:numId="65">
    <w:abstractNumId w:val="30"/>
  </w:num>
  <w:num w:numId="66">
    <w:abstractNumId w:val="34"/>
  </w:num>
  <w:num w:numId="67">
    <w:abstractNumId w:val="38"/>
  </w:num>
  <w:num w:numId="68">
    <w:abstractNumId w:val="39"/>
  </w:num>
  <w:num w:numId="69">
    <w:abstractNumId w:val="51"/>
  </w:num>
  <w:num w:numId="70">
    <w:abstractNumId w:val="56"/>
  </w:num>
  <w:num w:numId="71">
    <w:abstractNumId w:val="21"/>
  </w:num>
  <w:num w:numId="72">
    <w:abstractNumId w:val="12"/>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hideSpellingErrors/>
  <w:hideGrammaticalErrors/>
  <w:documentProtection w:edit="forms" w:enforcement="1" w:cryptProviderType="rsaFull" w:cryptAlgorithmClass="hash" w:cryptAlgorithmType="typeAny" w:cryptAlgorithmSid="4" w:cryptSpinCount="100000" w:hash="t1G0yV7jN5pqpyiq3BRnvDomQb4=" w:salt="+guoW/yvtFtnFPbupLzEYw=="/>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zcyMTQwMTM3tzABspR0lIJTi4sz8/NACoxqAcCqDRYsAAAA"/>
  </w:docVars>
  <w:rsids>
    <w:rsidRoot w:val="001F6397"/>
    <w:rsid w:val="00005DAC"/>
    <w:rsid w:val="0001393B"/>
    <w:rsid w:val="000139C4"/>
    <w:rsid w:val="00024076"/>
    <w:rsid w:val="000274C5"/>
    <w:rsid w:val="00046EF8"/>
    <w:rsid w:val="00051BB2"/>
    <w:rsid w:val="000573A9"/>
    <w:rsid w:val="00063358"/>
    <w:rsid w:val="00065DFC"/>
    <w:rsid w:val="00070C68"/>
    <w:rsid w:val="00092910"/>
    <w:rsid w:val="000955B4"/>
    <w:rsid w:val="000A3439"/>
    <w:rsid w:val="000A4CAF"/>
    <w:rsid w:val="000C0053"/>
    <w:rsid w:val="000C2513"/>
    <w:rsid w:val="000C315A"/>
    <w:rsid w:val="001019A5"/>
    <w:rsid w:val="00120FF5"/>
    <w:rsid w:val="00123358"/>
    <w:rsid w:val="00136A54"/>
    <w:rsid w:val="00145608"/>
    <w:rsid w:val="0017050D"/>
    <w:rsid w:val="00171DAB"/>
    <w:rsid w:val="00176691"/>
    <w:rsid w:val="00195F76"/>
    <w:rsid w:val="001B56F4"/>
    <w:rsid w:val="001B7642"/>
    <w:rsid w:val="001C4733"/>
    <w:rsid w:val="001E5E54"/>
    <w:rsid w:val="001F0CD2"/>
    <w:rsid w:val="001F14D7"/>
    <w:rsid w:val="001F16ED"/>
    <w:rsid w:val="001F6397"/>
    <w:rsid w:val="0020142D"/>
    <w:rsid w:val="0020281C"/>
    <w:rsid w:val="00206CB2"/>
    <w:rsid w:val="002425CD"/>
    <w:rsid w:val="0025341D"/>
    <w:rsid w:val="00267F50"/>
    <w:rsid w:val="0028339D"/>
    <w:rsid w:val="002972E8"/>
    <w:rsid w:val="002B389B"/>
    <w:rsid w:val="002C19BD"/>
    <w:rsid w:val="002C4A89"/>
    <w:rsid w:val="002D08E2"/>
    <w:rsid w:val="002D28EB"/>
    <w:rsid w:val="002D71EC"/>
    <w:rsid w:val="002D7B66"/>
    <w:rsid w:val="002E0CA2"/>
    <w:rsid w:val="00310EFF"/>
    <w:rsid w:val="00316B66"/>
    <w:rsid w:val="003216F0"/>
    <w:rsid w:val="00330D3D"/>
    <w:rsid w:val="00332AAE"/>
    <w:rsid w:val="00336B80"/>
    <w:rsid w:val="00337223"/>
    <w:rsid w:val="003617BC"/>
    <w:rsid w:val="00366F25"/>
    <w:rsid w:val="003715C1"/>
    <w:rsid w:val="00371CB6"/>
    <w:rsid w:val="003843CA"/>
    <w:rsid w:val="0039423D"/>
    <w:rsid w:val="003A1028"/>
    <w:rsid w:val="003A425F"/>
    <w:rsid w:val="003C1EF2"/>
    <w:rsid w:val="003D0658"/>
    <w:rsid w:val="003D3ED6"/>
    <w:rsid w:val="003E0701"/>
    <w:rsid w:val="003F4697"/>
    <w:rsid w:val="003F67E0"/>
    <w:rsid w:val="003F72B1"/>
    <w:rsid w:val="00403E23"/>
    <w:rsid w:val="00406EB5"/>
    <w:rsid w:val="00407131"/>
    <w:rsid w:val="00416E1B"/>
    <w:rsid w:val="004221EC"/>
    <w:rsid w:val="00424564"/>
    <w:rsid w:val="0043403C"/>
    <w:rsid w:val="00440691"/>
    <w:rsid w:val="0046061F"/>
    <w:rsid w:val="004618E5"/>
    <w:rsid w:val="00481BF8"/>
    <w:rsid w:val="004A3F65"/>
    <w:rsid w:val="004B4643"/>
    <w:rsid w:val="004B73F5"/>
    <w:rsid w:val="004C41C8"/>
    <w:rsid w:val="004C6F46"/>
    <w:rsid w:val="004D2168"/>
    <w:rsid w:val="004D3FB0"/>
    <w:rsid w:val="004D737A"/>
    <w:rsid w:val="004E18B1"/>
    <w:rsid w:val="004E4A56"/>
    <w:rsid w:val="004E5241"/>
    <w:rsid w:val="004E549C"/>
    <w:rsid w:val="004E5B6E"/>
    <w:rsid w:val="004F4DDC"/>
    <w:rsid w:val="004F5E56"/>
    <w:rsid w:val="00521E26"/>
    <w:rsid w:val="005725F3"/>
    <w:rsid w:val="005835A1"/>
    <w:rsid w:val="00585AF2"/>
    <w:rsid w:val="005908EB"/>
    <w:rsid w:val="005A2D9B"/>
    <w:rsid w:val="005B5B3A"/>
    <w:rsid w:val="005C1DF9"/>
    <w:rsid w:val="005C5A3D"/>
    <w:rsid w:val="005C613D"/>
    <w:rsid w:val="005E66E9"/>
    <w:rsid w:val="005F2F63"/>
    <w:rsid w:val="005F7F4A"/>
    <w:rsid w:val="006051B4"/>
    <w:rsid w:val="00620F60"/>
    <w:rsid w:val="00635F46"/>
    <w:rsid w:val="00636055"/>
    <w:rsid w:val="00643F8D"/>
    <w:rsid w:val="00675D38"/>
    <w:rsid w:val="006A0ABD"/>
    <w:rsid w:val="006A6A8F"/>
    <w:rsid w:val="006B199C"/>
    <w:rsid w:val="006C6ED6"/>
    <w:rsid w:val="006F2FCD"/>
    <w:rsid w:val="006F5FAC"/>
    <w:rsid w:val="00705ABF"/>
    <w:rsid w:val="00705BDE"/>
    <w:rsid w:val="0073064D"/>
    <w:rsid w:val="00772FFF"/>
    <w:rsid w:val="00773386"/>
    <w:rsid w:val="00774BC8"/>
    <w:rsid w:val="007758E5"/>
    <w:rsid w:val="007762EC"/>
    <w:rsid w:val="00777D84"/>
    <w:rsid w:val="007825A5"/>
    <w:rsid w:val="00784BFE"/>
    <w:rsid w:val="00796815"/>
    <w:rsid w:val="007A281C"/>
    <w:rsid w:val="007C18C4"/>
    <w:rsid w:val="007C33FF"/>
    <w:rsid w:val="007C6AEA"/>
    <w:rsid w:val="007C799A"/>
    <w:rsid w:val="007E18DA"/>
    <w:rsid w:val="007F03B4"/>
    <w:rsid w:val="007F4106"/>
    <w:rsid w:val="007F4192"/>
    <w:rsid w:val="007F58E0"/>
    <w:rsid w:val="008075D7"/>
    <w:rsid w:val="00812E56"/>
    <w:rsid w:val="00816E8B"/>
    <w:rsid w:val="00840935"/>
    <w:rsid w:val="00847C04"/>
    <w:rsid w:val="008514C2"/>
    <w:rsid w:val="00860382"/>
    <w:rsid w:val="008709B2"/>
    <w:rsid w:val="008761DE"/>
    <w:rsid w:val="00877E01"/>
    <w:rsid w:val="00883A85"/>
    <w:rsid w:val="00896C41"/>
    <w:rsid w:val="008A4EB4"/>
    <w:rsid w:val="008B0B6F"/>
    <w:rsid w:val="008B269F"/>
    <w:rsid w:val="008C6320"/>
    <w:rsid w:val="008C68D5"/>
    <w:rsid w:val="008D7488"/>
    <w:rsid w:val="008D7ADE"/>
    <w:rsid w:val="008F012D"/>
    <w:rsid w:val="008F1E88"/>
    <w:rsid w:val="00921764"/>
    <w:rsid w:val="00933180"/>
    <w:rsid w:val="00933810"/>
    <w:rsid w:val="00935866"/>
    <w:rsid w:val="0094103E"/>
    <w:rsid w:val="009565EA"/>
    <w:rsid w:val="00956EA6"/>
    <w:rsid w:val="009610CD"/>
    <w:rsid w:val="00967EE8"/>
    <w:rsid w:val="00972D9B"/>
    <w:rsid w:val="00974A94"/>
    <w:rsid w:val="00983C33"/>
    <w:rsid w:val="00987A1F"/>
    <w:rsid w:val="0099243C"/>
    <w:rsid w:val="00992D1C"/>
    <w:rsid w:val="00994667"/>
    <w:rsid w:val="009967D5"/>
    <w:rsid w:val="009A1E46"/>
    <w:rsid w:val="009B1B33"/>
    <w:rsid w:val="009B43AE"/>
    <w:rsid w:val="009C522C"/>
    <w:rsid w:val="009C5298"/>
    <w:rsid w:val="009D165F"/>
    <w:rsid w:val="009D24C3"/>
    <w:rsid w:val="009D6CD5"/>
    <w:rsid w:val="009E01D8"/>
    <w:rsid w:val="009E1D16"/>
    <w:rsid w:val="009E292E"/>
    <w:rsid w:val="00A00C0A"/>
    <w:rsid w:val="00A03FE8"/>
    <w:rsid w:val="00A20893"/>
    <w:rsid w:val="00A463E5"/>
    <w:rsid w:val="00A5707F"/>
    <w:rsid w:val="00A5736A"/>
    <w:rsid w:val="00A80435"/>
    <w:rsid w:val="00A92425"/>
    <w:rsid w:val="00AA79B9"/>
    <w:rsid w:val="00AB6D58"/>
    <w:rsid w:val="00AC2832"/>
    <w:rsid w:val="00AC4CF1"/>
    <w:rsid w:val="00AC5EE2"/>
    <w:rsid w:val="00AC6753"/>
    <w:rsid w:val="00AD3B2A"/>
    <w:rsid w:val="00AD79AF"/>
    <w:rsid w:val="00B00CE8"/>
    <w:rsid w:val="00B0147B"/>
    <w:rsid w:val="00B07B7F"/>
    <w:rsid w:val="00B15F60"/>
    <w:rsid w:val="00B32A6C"/>
    <w:rsid w:val="00B32F51"/>
    <w:rsid w:val="00B47FEF"/>
    <w:rsid w:val="00B55495"/>
    <w:rsid w:val="00B562F3"/>
    <w:rsid w:val="00B604E9"/>
    <w:rsid w:val="00B61A14"/>
    <w:rsid w:val="00B669AA"/>
    <w:rsid w:val="00B669AD"/>
    <w:rsid w:val="00B9223B"/>
    <w:rsid w:val="00B95520"/>
    <w:rsid w:val="00B96B91"/>
    <w:rsid w:val="00BB37B8"/>
    <w:rsid w:val="00BD2156"/>
    <w:rsid w:val="00BD2E2B"/>
    <w:rsid w:val="00BE3A9A"/>
    <w:rsid w:val="00BE6292"/>
    <w:rsid w:val="00BE6F8D"/>
    <w:rsid w:val="00BF09E1"/>
    <w:rsid w:val="00BF2F2F"/>
    <w:rsid w:val="00BF5BD4"/>
    <w:rsid w:val="00BF6809"/>
    <w:rsid w:val="00C02B9C"/>
    <w:rsid w:val="00C16F11"/>
    <w:rsid w:val="00C217AA"/>
    <w:rsid w:val="00C24E1E"/>
    <w:rsid w:val="00C25B34"/>
    <w:rsid w:val="00C31DDB"/>
    <w:rsid w:val="00C32005"/>
    <w:rsid w:val="00C3606D"/>
    <w:rsid w:val="00C52236"/>
    <w:rsid w:val="00C57B6D"/>
    <w:rsid w:val="00C57E5F"/>
    <w:rsid w:val="00C62311"/>
    <w:rsid w:val="00C647A0"/>
    <w:rsid w:val="00C7190C"/>
    <w:rsid w:val="00C8466D"/>
    <w:rsid w:val="00C936ED"/>
    <w:rsid w:val="00C949D8"/>
    <w:rsid w:val="00CA3C32"/>
    <w:rsid w:val="00CB0C65"/>
    <w:rsid w:val="00CB0E51"/>
    <w:rsid w:val="00CB6844"/>
    <w:rsid w:val="00CD2BC3"/>
    <w:rsid w:val="00CE37E9"/>
    <w:rsid w:val="00CF0B30"/>
    <w:rsid w:val="00D06900"/>
    <w:rsid w:val="00D17959"/>
    <w:rsid w:val="00D2352F"/>
    <w:rsid w:val="00D36658"/>
    <w:rsid w:val="00D37373"/>
    <w:rsid w:val="00D37D31"/>
    <w:rsid w:val="00D40CB3"/>
    <w:rsid w:val="00D41034"/>
    <w:rsid w:val="00D42BD9"/>
    <w:rsid w:val="00D53FCA"/>
    <w:rsid w:val="00D5494C"/>
    <w:rsid w:val="00D66C75"/>
    <w:rsid w:val="00D74160"/>
    <w:rsid w:val="00D961EE"/>
    <w:rsid w:val="00DC216A"/>
    <w:rsid w:val="00DC5D3E"/>
    <w:rsid w:val="00DD534F"/>
    <w:rsid w:val="00DE371C"/>
    <w:rsid w:val="00DE5B05"/>
    <w:rsid w:val="00DF0D21"/>
    <w:rsid w:val="00E01590"/>
    <w:rsid w:val="00E24DA9"/>
    <w:rsid w:val="00E338BA"/>
    <w:rsid w:val="00E4436D"/>
    <w:rsid w:val="00E4445C"/>
    <w:rsid w:val="00E55961"/>
    <w:rsid w:val="00E62A49"/>
    <w:rsid w:val="00E63AD9"/>
    <w:rsid w:val="00E65FE1"/>
    <w:rsid w:val="00E70547"/>
    <w:rsid w:val="00E72917"/>
    <w:rsid w:val="00E7482D"/>
    <w:rsid w:val="00E75295"/>
    <w:rsid w:val="00E774B4"/>
    <w:rsid w:val="00E80E1B"/>
    <w:rsid w:val="00EA3D7A"/>
    <w:rsid w:val="00EA7C0E"/>
    <w:rsid w:val="00EE364B"/>
    <w:rsid w:val="00EF2C09"/>
    <w:rsid w:val="00EF61D1"/>
    <w:rsid w:val="00F00302"/>
    <w:rsid w:val="00F04C72"/>
    <w:rsid w:val="00F11D7A"/>
    <w:rsid w:val="00F20747"/>
    <w:rsid w:val="00F20822"/>
    <w:rsid w:val="00F337CC"/>
    <w:rsid w:val="00F35BD6"/>
    <w:rsid w:val="00F41795"/>
    <w:rsid w:val="00F45C22"/>
    <w:rsid w:val="00F54049"/>
    <w:rsid w:val="00F57B7A"/>
    <w:rsid w:val="00F65189"/>
    <w:rsid w:val="00F70F4D"/>
    <w:rsid w:val="00F72DEE"/>
    <w:rsid w:val="00F874AF"/>
    <w:rsid w:val="00F92AF5"/>
    <w:rsid w:val="00F95ED1"/>
    <w:rsid w:val="00FA6902"/>
    <w:rsid w:val="00FB34F1"/>
    <w:rsid w:val="00FC0BB8"/>
    <w:rsid w:val="00FC13D1"/>
    <w:rsid w:val="00FF504F"/>
    <w:rsid w:val="6387E3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5DD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3358"/>
    <w:pPr>
      <w:widowControl w:val="0"/>
    </w:pPr>
    <w:rPr>
      <w:kern w:val="2"/>
      <w:sz w:val="24"/>
      <w:szCs w:val="22"/>
    </w:rPr>
  </w:style>
  <w:style w:type="paragraph" w:styleId="2">
    <w:name w:val="heading 2"/>
    <w:basedOn w:val="a"/>
    <w:link w:val="20"/>
    <w:uiPriority w:val="1"/>
    <w:unhideWhenUsed/>
    <w:qFormat/>
    <w:rsid w:val="005C1DF9"/>
    <w:pPr>
      <w:autoSpaceDE w:val="0"/>
      <w:autoSpaceDN w:val="0"/>
      <w:ind w:left="601" w:hanging="480"/>
      <w:outlineLvl w:val="1"/>
    </w:pPr>
    <w:rPr>
      <w:rFonts w:ascii="Arial" w:eastAsia="Arial" w:hAnsi="Arial" w:cs="Arial"/>
      <w:b/>
      <w:bCs/>
      <w:kern w:val="0"/>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F6397"/>
    <w:pPr>
      <w:widowControl w:val="0"/>
      <w:autoSpaceDE w:val="0"/>
      <w:autoSpaceDN w:val="0"/>
      <w:adjustRightInd w:val="0"/>
    </w:pPr>
    <w:rPr>
      <w:rFonts w:ascii="Times New Roman" w:hAnsi="Times New Roman"/>
      <w:color w:val="000000"/>
      <w:sz w:val="24"/>
      <w:szCs w:val="24"/>
    </w:rPr>
  </w:style>
  <w:style w:type="character" w:customStyle="1" w:styleId="20">
    <w:name w:val="標題 2 字元"/>
    <w:link w:val="2"/>
    <w:uiPriority w:val="1"/>
    <w:rsid w:val="005C1DF9"/>
    <w:rPr>
      <w:rFonts w:ascii="Arial" w:eastAsia="Arial" w:hAnsi="Arial" w:cs="Arial"/>
      <w:b/>
      <w:bCs/>
      <w:kern w:val="0"/>
      <w:szCs w:val="24"/>
      <w:lang w:eastAsia="en-US"/>
    </w:rPr>
  </w:style>
  <w:style w:type="paragraph" w:styleId="a3">
    <w:name w:val="Body Text"/>
    <w:basedOn w:val="a"/>
    <w:link w:val="a4"/>
    <w:uiPriority w:val="1"/>
    <w:unhideWhenUsed/>
    <w:qFormat/>
    <w:rsid w:val="005C1DF9"/>
    <w:pPr>
      <w:autoSpaceDE w:val="0"/>
      <w:autoSpaceDN w:val="0"/>
    </w:pPr>
    <w:rPr>
      <w:rFonts w:ascii="Arial" w:eastAsia="Arial" w:hAnsi="Arial" w:cs="Arial"/>
      <w:kern w:val="0"/>
      <w:szCs w:val="24"/>
      <w:lang w:eastAsia="en-US"/>
    </w:rPr>
  </w:style>
  <w:style w:type="character" w:customStyle="1" w:styleId="a4">
    <w:name w:val="本文 字元"/>
    <w:link w:val="a3"/>
    <w:uiPriority w:val="1"/>
    <w:rsid w:val="005C1DF9"/>
    <w:rPr>
      <w:rFonts w:ascii="Arial" w:eastAsia="Arial" w:hAnsi="Arial" w:cs="Arial"/>
      <w:kern w:val="0"/>
      <w:szCs w:val="24"/>
      <w:lang w:eastAsia="en-US"/>
    </w:rPr>
  </w:style>
  <w:style w:type="paragraph" w:styleId="a5">
    <w:name w:val="List Paragraph"/>
    <w:basedOn w:val="a"/>
    <w:uiPriority w:val="34"/>
    <w:qFormat/>
    <w:rsid w:val="005C1DF9"/>
    <w:pPr>
      <w:ind w:leftChars="200" w:left="480"/>
    </w:pPr>
    <w:rPr>
      <w:rFonts w:ascii="Times New Roman" w:hAnsi="Times New Roman"/>
      <w:szCs w:val="20"/>
    </w:rPr>
  </w:style>
  <w:style w:type="character" w:styleId="a6">
    <w:name w:val="Hyperlink"/>
    <w:uiPriority w:val="99"/>
    <w:unhideWhenUsed/>
    <w:rsid w:val="005C1DF9"/>
    <w:rPr>
      <w:color w:val="0000FF"/>
      <w:u w:val="single"/>
    </w:rPr>
  </w:style>
  <w:style w:type="paragraph" w:styleId="a7">
    <w:name w:val="header"/>
    <w:basedOn w:val="a"/>
    <w:link w:val="a8"/>
    <w:uiPriority w:val="99"/>
    <w:unhideWhenUsed/>
    <w:rsid w:val="009E1D16"/>
    <w:pPr>
      <w:tabs>
        <w:tab w:val="center" w:pos="4153"/>
        <w:tab w:val="right" w:pos="8306"/>
      </w:tabs>
      <w:snapToGrid w:val="0"/>
    </w:pPr>
    <w:rPr>
      <w:sz w:val="20"/>
      <w:szCs w:val="20"/>
    </w:rPr>
  </w:style>
  <w:style w:type="character" w:customStyle="1" w:styleId="a8">
    <w:name w:val="頁首 字元"/>
    <w:link w:val="a7"/>
    <w:uiPriority w:val="99"/>
    <w:rsid w:val="009E1D16"/>
    <w:rPr>
      <w:sz w:val="20"/>
      <w:szCs w:val="20"/>
    </w:rPr>
  </w:style>
  <w:style w:type="paragraph" w:styleId="a9">
    <w:name w:val="footer"/>
    <w:basedOn w:val="a"/>
    <w:link w:val="aa"/>
    <w:uiPriority w:val="99"/>
    <w:unhideWhenUsed/>
    <w:rsid w:val="009E1D16"/>
    <w:pPr>
      <w:tabs>
        <w:tab w:val="center" w:pos="4153"/>
        <w:tab w:val="right" w:pos="8306"/>
      </w:tabs>
      <w:snapToGrid w:val="0"/>
    </w:pPr>
    <w:rPr>
      <w:sz w:val="20"/>
      <w:szCs w:val="20"/>
    </w:rPr>
  </w:style>
  <w:style w:type="character" w:customStyle="1" w:styleId="aa">
    <w:name w:val="頁尾 字元"/>
    <w:link w:val="a9"/>
    <w:uiPriority w:val="99"/>
    <w:rsid w:val="009E1D16"/>
    <w:rPr>
      <w:sz w:val="20"/>
      <w:szCs w:val="20"/>
    </w:rPr>
  </w:style>
  <w:style w:type="table" w:styleId="ab">
    <w:name w:val="Table Grid"/>
    <w:basedOn w:val="a1"/>
    <w:uiPriority w:val="59"/>
    <w:rsid w:val="004618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qFormat/>
    <w:rsid w:val="00E01590"/>
    <w:pPr>
      <w:widowControl/>
      <w:tabs>
        <w:tab w:val="left" w:pos="0"/>
        <w:tab w:val="left" w:pos="1350"/>
      </w:tabs>
      <w:suppressAutoHyphens/>
      <w:ind w:hanging="90"/>
      <w:jc w:val="center"/>
    </w:pPr>
    <w:rPr>
      <w:rFonts w:ascii="Times New Roman" w:hAnsi="Times New Roman"/>
      <w:b/>
      <w:bCs/>
      <w:kern w:val="0"/>
      <w:sz w:val="28"/>
      <w:szCs w:val="20"/>
      <w:lang w:eastAsia="en-US"/>
    </w:rPr>
  </w:style>
  <w:style w:type="character" w:customStyle="1" w:styleId="ad">
    <w:name w:val="標題 字元"/>
    <w:link w:val="ac"/>
    <w:rsid w:val="00E01590"/>
    <w:rPr>
      <w:rFonts w:ascii="Times New Roman" w:hAnsi="Times New Roman" w:cs="Times New Roman"/>
      <w:b/>
      <w:bCs/>
      <w:kern w:val="0"/>
      <w:sz w:val="28"/>
      <w:szCs w:val="20"/>
      <w:lang w:eastAsia="en-US"/>
    </w:rPr>
  </w:style>
  <w:style w:type="paragraph" w:styleId="ae">
    <w:name w:val="Balloon Text"/>
    <w:basedOn w:val="a"/>
    <w:link w:val="af"/>
    <w:uiPriority w:val="99"/>
    <w:semiHidden/>
    <w:unhideWhenUsed/>
    <w:rsid w:val="00005DAC"/>
    <w:rPr>
      <w:rFonts w:asciiTheme="majorHAnsi" w:eastAsiaTheme="majorEastAsia" w:hAnsiTheme="majorHAnsi" w:cstheme="majorBidi"/>
      <w:sz w:val="18"/>
      <w:szCs w:val="18"/>
    </w:rPr>
  </w:style>
  <w:style w:type="character" w:customStyle="1" w:styleId="af">
    <w:name w:val="註解方塊文字 字元"/>
    <w:basedOn w:val="a0"/>
    <w:link w:val="ae"/>
    <w:uiPriority w:val="99"/>
    <w:semiHidden/>
    <w:rsid w:val="00005DAC"/>
    <w:rPr>
      <w:rFonts w:asciiTheme="majorHAnsi" w:eastAsiaTheme="majorEastAsia" w:hAnsiTheme="majorHAnsi" w:cstheme="majorBidi"/>
      <w:kern w:val="2"/>
      <w:sz w:val="18"/>
      <w:szCs w:val="18"/>
    </w:rPr>
  </w:style>
  <w:style w:type="character" w:styleId="af0">
    <w:name w:val="annotation reference"/>
    <w:basedOn w:val="a0"/>
    <w:uiPriority w:val="99"/>
    <w:semiHidden/>
    <w:unhideWhenUsed/>
    <w:rsid w:val="00C24E1E"/>
    <w:rPr>
      <w:sz w:val="18"/>
      <w:szCs w:val="18"/>
    </w:rPr>
  </w:style>
  <w:style w:type="paragraph" w:styleId="af1">
    <w:name w:val="annotation text"/>
    <w:basedOn w:val="a"/>
    <w:link w:val="af2"/>
    <w:uiPriority w:val="99"/>
    <w:semiHidden/>
    <w:unhideWhenUsed/>
    <w:rsid w:val="00C24E1E"/>
  </w:style>
  <w:style w:type="character" w:customStyle="1" w:styleId="af2">
    <w:name w:val="註解文字 字元"/>
    <w:basedOn w:val="a0"/>
    <w:link w:val="af1"/>
    <w:uiPriority w:val="99"/>
    <w:semiHidden/>
    <w:rsid w:val="00C24E1E"/>
    <w:rPr>
      <w:kern w:val="2"/>
      <w:sz w:val="24"/>
      <w:szCs w:val="22"/>
    </w:rPr>
  </w:style>
  <w:style w:type="paragraph" w:styleId="af3">
    <w:name w:val="annotation subject"/>
    <w:basedOn w:val="af1"/>
    <w:next w:val="af1"/>
    <w:link w:val="af4"/>
    <w:uiPriority w:val="99"/>
    <w:semiHidden/>
    <w:unhideWhenUsed/>
    <w:rsid w:val="00C24E1E"/>
    <w:rPr>
      <w:b/>
      <w:bCs/>
    </w:rPr>
  </w:style>
  <w:style w:type="character" w:customStyle="1" w:styleId="af4">
    <w:name w:val="註解主旨 字元"/>
    <w:basedOn w:val="af2"/>
    <w:link w:val="af3"/>
    <w:uiPriority w:val="99"/>
    <w:semiHidden/>
    <w:rsid w:val="00C24E1E"/>
    <w:rPr>
      <w:b/>
      <w:bCs/>
      <w:kern w:val="2"/>
      <w:sz w:val="24"/>
      <w:szCs w:val="22"/>
    </w:rPr>
  </w:style>
  <w:style w:type="paragraph" w:styleId="af5">
    <w:name w:val="Revision"/>
    <w:hidden/>
    <w:uiPriority w:val="99"/>
    <w:semiHidden/>
    <w:rsid w:val="005F7F4A"/>
    <w:rPr>
      <w:kern w:val="2"/>
      <w:sz w:val="24"/>
      <w:szCs w:val="22"/>
    </w:rPr>
  </w:style>
  <w:style w:type="character" w:customStyle="1" w:styleId="UnresolvedMention">
    <w:name w:val="Unresolved Mention"/>
    <w:basedOn w:val="a0"/>
    <w:uiPriority w:val="99"/>
    <w:semiHidden/>
    <w:unhideWhenUsed/>
    <w:rsid w:val="00F04C72"/>
    <w:rPr>
      <w:color w:val="605E5C"/>
      <w:shd w:val="clear" w:color="auto" w:fill="E1DFDD"/>
    </w:rPr>
  </w:style>
  <w:style w:type="paragraph" w:styleId="Web">
    <w:name w:val="Normal (Web)"/>
    <w:basedOn w:val="a"/>
    <w:uiPriority w:val="99"/>
    <w:semiHidden/>
    <w:unhideWhenUsed/>
    <w:rsid w:val="00F04C72"/>
    <w:pPr>
      <w:widowControl/>
      <w:spacing w:before="100" w:beforeAutospacing="1" w:after="100" w:afterAutospacing="1"/>
    </w:pPr>
    <w:rPr>
      <w:rFonts w:ascii="Times New Roman" w:eastAsia="Times New Roman" w:hAnsi="Times New Roman"/>
      <w:kern w:val="0"/>
      <w:szCs w:val="24"/>
      <w:lang w:val="en-HK" w:eastAsia="zh-CN"/>
    </w:rPr>
  </w:style>
  <w:style w:type="character" w:styleId="af6">
    <w:name w:val="FollowedHyperlink"/>
    <w:basedOn w:val="a0"/>
    <w:uiPriority w:val="99"/>
    <w:semiHidden/>
    <w:unhideWhenUsed/>
    <w:rsid w:val="00B669AA"/>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3358"/>
    <w:pPr>
      <w:widowControl w:val="0"/>
    </w:pPr>
    <w:rPr>
      <w:kern w:val="2"/>
      <w:sz w:val="24"/>
      <w:szCs w:val="22"/>
    </w:rPr>
  </w:style>
  <w:style w:type="paragraph" w:styleId="2">
    <w:name w:val="heading 2"/>
    <w:basedOn w:val="a"/>
    <w:link w:val="20"/>
    <w:uiPriority w:val="1"/>
    <w:unhideWhenUsed/>
    <w:qFormat/>
    <w:rsid w:val="005C1DF9"/>
    <w:pPr>
      <w:autoSpaceDE w:val="0"/>
      <w:autoSpaceDN w:val="0"/>
      <w:ind w:left="601" w:hanging="480"/>
      <w:outlineLvl w:val="1"/>
    </w:pPr>
    <w:rPr>
      <w:rFonts w:ascii="Arial" w:eastAsia="Arial" w:hAnsi="Arial" w:cs="Arial"/>
      <w:b/>
      <w:bCs/>
      <w:kern w:val="0"/>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F6397"/>
    <w:pPr>
      <w:widowControl w:val="0"/>
      <w:autoSpaceDE w:val="0"/>
      <w:autoSpaceDN w:val="0"/>
      <w:adjustRightInd w:val="0"/>
    </w:pPr>
    <w:rPr>
      <w:rFonts w:ascii="Times New Roman" w:hAnsi="Times New Roman"/>
      <w:color w:val="000000"/>
      <w:sz w:val="24"/>
      <w:szCs w:val="24"/>
    </w:rPr>
  </w:style>
  <w:style w:type="character" w:customStyle="1" w:styleId="20">
    <w:name w:val="標題 2 字元"/>
    <w:link w:val="2"/>
    <w:uiPriority w:val="1"/>
    <w:rsid w:val="005C1DF9"/>
    <w:rPr>
      <w:rFonts w:ascii="Arial" w:eastAsia="Arial" w:hAnsi="Arial" w:cs="Arial"/>
      <w:b/>
      <w:bCs/>
      <w:kern w:val="0"/>
      <w:szCs w:val="24"/>
      <w:lang w:eastAsia="en-US"/>
    </w:rPr>
  </w:style>
  <w:style w:type="paragraph" w:styleId="a3">
    <w:name w:val="Body Text"/>
    <w:basedOn w:val="a"/>
    <w:link w:val="a4"/>
    <w:uiPriority w:val="1"/>
    <w:unhideWhenUsed/>
    <w:qFormat/>
    <w:rsid w:val="005C1DF9"/>
    <w:pPr>
      <w:autoSpaceDE w:val="0"/>
      <w:autoSpaceDN w:val="0"/>
    </w:pPr>
    <w:rPr>
      <w:rFonts w:ascii="Arial" w:eastAsia="Arial" w:hAnsi="Arial" w:cs="Arial"/>
      <w:kern w:val="0"/>
      <w:szCs w:val="24"/>
      <w:lang w:eastAsia="en-US"/>
    </w:rPr>
  </w:style>
  <w:style w:type="character" w:customStyle="1" w:styleId="a4">
    <w:name w:val="本文 字元"/>
    <w:link w:val="a3"/>
    <w:uiPriority w:val="1"/>
    <w:rsid w:val="005C1DF9"/>
    <w:rPr>
      <w:rFonts w:ascii="Arial" w:eastAsia="Arial" w:hAnsi="Arial" w:cs="Arial"/>
      <w:kern w:val="0"/>
      <w:szCs w:val="24"/>
      <w:lang w:eastAsia="en-US"/>
    </w:rPr>
  </w:style>
  <w:style w:type="paragraph" w:styleId="a5">
    <w:name w:val="List Paragraph"/>
    <w:basedOn w:val="a"/>
    <w:uiPriority w:val="34"/>
    <w:qFormat/>
    <w:rsid w:val="005C1DF9"/>
    <w:pPr>
      <w:ind w:leftChars="200" w:left="480"/>
    </w:pPr>
    <w:rPr>
      <w:rFonts w:ascii="Times New Roman" w:hAnsi="Times New Roman"/>
      <w:szCs w:val="20"/>
    </w:rPr>
  </w:style>
  <w:style w:type="character" w:styleId="a6">
    <w:name w:val="Hyperlink"/>
    <w:uiPriority w:val="99"/>
    <w:unhideWhenUsed/>
    <w:rsid w:val="005C1DF9"/>
    <w:rPr>
      <w:color w:val="0000FF"/>
      <w:u w:val="single"/>
    </w:rPr>
  </w:style>
  <w:style w:type="paragraph" w:styleId="a7">
    <w:name w:val="header"/>
    <w:basedOn w:val="a"/>
    <w:link w:val="a8"/>
    <w:uiPriority w:val="99"/>
    <w:unhideWhenUsed/>
    <w:rsid w:val="009E1D16"/>
    <w:pPr>
      <w:tabs>
        <w:tab w:val="center" w:pos="4153"/>
        <w:tab w:val="right" w:pos="8306"/>
      </w:tabs>
      <w:snapToGrid w:val="0"/>
    </w:pPr>
    <w:rPr>
      <w:sz w:val="20"/>
      <w:szCs w:val="20"/>
    </w:rPr>
  </w:style>
  <w:style w:type="character" w:customStyle="1" w:styleId="a8">
    <w:name w:val="頁首 字元"/>
    <w:link w:val="a7"/>
    <w:uiPriority w:val="99"/>
    <w:rsid w:val="009E1D16"/>
    <w:rPr>
      <w:sz w:val="20"/>
      <w:szCs w:val="20"/>
    </w:rPr>
  </w:style>
  <w:style w:type="paragraph" w:styleId="a9">
    <w:name w:val="footer"/>
    <w:basedOn w:val="a"/>
    <w:link w:val="aa"/>
    <w:uiPriority w:val="99"/>
    <w:unhideWhenUsed/>
    <w:rsid w:val="009E1D16"/>
    <w:pPr>
      <w:tabs>
        <w:tab w:val="center" w:pos="4153"/>
        <w:tab w:val="right" w:pos="8306"/>
      </w:tabs>
      <w:snapToGrid w:val="0"/>
    </w:pPr>
    <w:rPr>
      <w:sz w:val="20"/>
      <w:szCs w:val="20"/>
    </w:rPr>
  </w:style>
  <w:style w:type="character" w:customStyle="1" w:styleId="aa">
    <w:name w:val="頁尾 字元"/>
    <w:link w:val="a9"/>
    <w:uiPriority w:val="99"/>
    <w:rsid w:val="009E1D16"/>
    <w:rPr>
      <w:sz w:val="20"/>
      <w:szCs w:val="20"/>
    </w:rPr>
  </w:style>
  <w:style w:type="table" w:styleId="ab">
    <w:name w:val="Table Grid"/>
    <w:basedOn w:val="a1"/>
    <w:uiPriority w:val="59"/>
    <w:rsid w:val="004618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qFormat/>
    <w:rsid w:val="00E01590"/>
    <w:pPr>
      <w:widowControl/>
      <w:tabs>
        <w:tab w:val="left" w:pos="0"/>
        <w:tab w:val="left" w:pos="1350"/>
      </w:tabs>
      <w:suppressAutoHyphens/>
      <w:ind w:hanging="90"/>
      <w:jc w:val="center"/>
    </w:pPr>
    <w:rPr>
      <w:rFonts w:ascii="Times New Roman" w:hAnsi="Times New Roman"/>
      <w:b/>
      <w:bCs/>
      <w:kern w:val="0"/>
      <w:sz w:val="28"/>
      <w:szCs w:val="20"/>
      <w:lang w:eastAsia="en-US"/>
    </w:rPr>
  </w:style>
  <w:style w:type="character" w:customStyle="1" w:styleId="ad">
    <w:name w:val="標題 字元"/>
    <w:link w:val="ac"/>
    <w:rsid w:val="00E01590"/>
    <w:rPr>
      <w:rFonts w:ascii="Times New Roman" w:hAnsi="Times New Roman" w:cs="Times New Roman"/>
      <w:b/>
      <w:bCs/>
      <w:kern w:val="0"/>
      <w:sz w:val="28"/>
      <w:szCs w:val="20"/>
      <w:lang w:eastAsia="en-US"/>
    </w:rPr>
  </w:style>
  <w:style w:type="paragraph" w:styleId="ae">
    <w:name w:val="Balloon Text"/>
    <w:basedOn w:val="a"/>
    <w:link w:val="af"/>
    <w:uiPriority w:val="99"/>
    <w:semiHidden/>
    <w:unhideWhenUsed/>
    <w:rsid w:val="00005DAC"/>
    <w:rPr>
      <w:rFonts w:asciiTheme="majorHAnsi" w:eastAsiaTheme="majorEastAsia" w:hAnsiTheme="majorHAnsi" w:cstheme="majorBidi"/>
      <w:sz w:val="18"/>
      <w:szCs w:val="18"/>
    </w:rPr>
  </w:style>
  <w:style w:type="character" w:customStyle="1" w:styleId="af">
    <w:name w:val="註解方塊文字 字元"/>
    <w:basedOn w:val="a0"/>
    <w:link w:val="ae"/>
    <w:uiPriority w:val="99"/>
    <w:semiHidden/>
    <w:rsid w:val="00005DAC"/>
    <w:rPr>
      <w:rFonts w:asciiTheme="majorHAnsi" w:eastAsiaTheme="majorEastAsia" w:hAnsiTheme="majorHAnsi" w:cstheme="majorBidi"/>
      <w:kern w:val="2"/>
      <w:sz w:val="18"/>
      <w:szCs w:val="18"/>
    </w:rPr>
  </w:style>
  <w:style w:type="character" w:styleId="af0">
    <w:name w:val="annotation reference"/>
    <w:basedOn w:val="a0"/>
    <w:uiPriority w:val="99"/>
    <w:semiHidden/>
    <w:unhideWhenUsed/>
    <w:rsid w:val="00C24E1E"/>
    <w:rPr>
      <w:sz w:val="18"/>
      <w:szCs w:val="18"/>
    </w:rPr>
  </w:style>
  <w:style w:type="paragraph" w:styleId="af1">
    <w:name w:val="annotation text"/>
    <w:basedOn w:val="a"/>
    <w:link w:val="af2"/>
    <w:uiPriority w:val="99"/>
    <w:semiHidden/>
    <w:unhideWhenUsed/>
    <w:rsid w:val="00C24E1E"/>
  </w:style>
  <w:style w:type="character" w:customStyle="1" w:styleId="af2">
    <w:name w:val="註解文字 字元"/>
    <w:basedOn w:val="a0"/>
    <w:link w:val="af1"/>
    <w:uiPriority w:val="99"/>
    <w:semiHidden/>
    <w:rsid w:val="00C24E1E"/>
    <w:rPr>
      <w:kern w:val="2"/>
      <w:sz w:val="24"/>
      <w:szCs w:val="22"/>
    </w:rPr>
  </w:style>
  <w:style w:type="paragraph" w:styleId="af3">
    <w:name w:val="annotation subject"/>
    <w:basedOn w:val="af1"/>
    <w:next w:val="af1"/>
    <w:link w:val="af4"/>
    <w:uiPriority w:val="99"/>
    <w:semiHidden/>
    <w:unhideWhenUsed/>
    <w:rsid w:val="00C24E1E"/>
    <w:rPr>
      <w:b/>
      <w:bCs/>
    </w:rPr>
  </w:style>
  <w:style w:type="character" w:customStyle="1" w:styleId="af4">
    <w:name w:val="註解主旨 字元"/>
    <w:basedOn w:val="af2"/>
    <w:link w:val="af3"/>
    <w:uiPriority w:val="99"/>
    <w:semiHidden/>
    <w:rsid w:val="00C24E1E"/>
    <w:rPr>
      <w:b/>
      <w:bCs/>
      <w:kern w:val="2"/>
      <w:sz w:val="24"/>
      <w:szCs w:val="22"/>
    </w:rPr>
  </w:style>
  <w:style w:type="paragraph" w:styleId="af5">
    <w:name w:val="Revision"/>
    <w:hidden/>
    <w:uiPriority w:val="99"/>
    <w:semiHidden/>
    <w:rsid w:val="005F7F4A"/>
    <w:rPr>
      <w:kern w:val="2"/>
      <w:sz w:val="24"/>
      <w:szCs w:val="22"/>
    </w:rPr>
  </w:style>
  <w:style w:type="character" w:customStyle="1" w:styleId="UnresolvedMention">
    <w:name w:val="Unresolved Mention"/>
    <w:basedOn w:val="a0"/>
    <w:uiPriority w:val="99"/>
    <w:semiHidden/>
    <w:unhideWhenUsed/>
    <w:rsid w:val="00F04C72"/>
    <w:rPr>
      <w:color w:val="605E5C"/>
      <w:shd w:val="clear" w:color="auto" w:fill="E1DFDD"/>
    </w:rPr>
  </w:style>
  <w:style w:type="paragraph" w:styleId="Web">
    <w:name w:val="Normal (Web)"/>
    <w:basedOn w:val="a"/>
    <w:uiPriority w:val="99"/>
    <w:semiHidden/>
    <w:unhideWhenUsed/>
    <w:rsid w:val="00F04C72"/>
    <w:pPr>
      <w:widowControl/>
      <w:spacing w:before="100" w:beforeAutospacing="1" w:after="100" w:afterAutospacing="1"/>
    </w:pPr>
    <w:rPr>
      <w:rFonts w:ascii="Times New Roman" w:eastAsia="Times New Roman" w:hAnsi="Times New Roman"/>
      <w:kern w:val="0"/>
      <w:szCs w:val="24"/>
      <w:lang w:val="en-HK" w:eastAsia="zh-CN"/>
    </w:rPr>
  </w:style>
  <w:style w:type="character" w:styleId="af6">
    <w:name w:val="FollowedHyperlink"/>
    <w:basedOn w:val="a0"/>
    <w:uiPriority w:val="99"/>
    <w:semiHidden/>
    <w:unhideWhenUsed/>
    <w:rsid w:val="00B669A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210798">
      <w:bodyDiv w:val="1"/>
      <w:marLeft w:val="0"/>
      <w:marRight w:val="0"/>
      <w:marTop w:val="0"/>
      <w:marBottom w:val="0"/>
      <w:divBdr>
        <w:top w:val="none" w:sz="0" w:space="0" w:color="auto"/>
        <w:left w:val="none" w:sz="0" w:space="0" w:color="auto"/>
        <w:bottom w:val="none" w:sz="0" w:space="0" w:color="auto"/>
        <w:right w:val="none" w:sz="0" w:space="0" w:color="auto"/>
      </w:divBdr>
    </w:div>
    <w:div w:id="166604431">
      <w:bodyDiv w:val="1"/>
      <w:marLeft w:val="0"/>
      <w:marRight w:val="0"/>
      <w:marTop w:val="0"/>
      <w:marBottom w:val="0"/>
      <w:divBdr>
        <w:top w:val="none" w:sz="0" w:space="0" w:color="auto"/>
        <w:left w:val="none" w:sz="0" w:space="0" w:color="auto"/>
        <w:bottom w:val="none" w:sz="0" w:space="0" w:color="auto"/>
        <w:right w:val="none" w:sz="0" w:space="0" w:color="auto"/>
      </w:divBdr>
    </w:div>
    <w:div w:id="200555212">
      <w:bodyDiv w:val="1"/>
      <w:marLeft w:val="0"/>
      <w:marRight w:val="0"/>
      <w:marTop w:val="0"/>
      <w:marBottom w:val="0"/>
      <w:divBdr>
        <w:top w:val="none" w:sz="0" w:space="0" w:color="auto"/>
        <w:left w:val="none" w:sz="0" w:space="0" w:color="auto"/>
        <w:bottom w:val="none" w:sz="0" w:space="0" w:color="auto"/>
        <w:right w:val="none" w:sz="0" w:space="0" w:color="auto"/>
      </w:divBdr>
      <w:divsChild>
        <w:div w:id="1955166059">
          <w:marLeft w:val="576"/>
          <w:marRight w:val="0"/>
          <w:marTop w:val="120"/>
          <w:marBottom w:val="120"/>
          <w:divBdr>
            <w:top w:val="none" w:sz="0" w:space="0" w:color="auto"/>
            <w:left w:val="none" w:sz="0" w:space="0" w:color="auto"/>
            <w:bottom w:val="none" w:sz="0" w:space="0" w:color="auto"/>
            <w:right w:val="none" w:sz="0" w:space="0" w:color="auto"/>
          </w:divBdr>
        </w:div>
        <w:div w:id="246307981">
          <w:marLeft w:val="576"/>
          <w:marRight w:val="0"/>
          <w:marTop w:val="120"/>
          <w:marBottom w:val="120"/>
          <w:divBdr>
            <w:top w:val="none" w:sz="0" w:space="0" w:color="auto"/>
            <w:left w:val="none" w:sz="0" w:space="0" w:color="auto"/>
            <w:bottom w:val="none" w:sz="0" w:space="0" w:color="auto"/>
            <w:right w:val="none" w:sz="0" w:space="0" w:color="auto"/>
          </w:divBdr>
        </w:div>
        <w:div w:id="979849692">
          <w:marLeft w:val="576"/>
          <w:marRight w:val="0"/>
          <w:marTop w:val="120"/>
          <w:marBottom w:val="120"/>
          <w:divBdr>
            <w:top w:val="none" w:sz="0" w:space="0" w:color="auto"/>
            <w:left w:val="none" w:sz="0" w:space="0" w:color="auto"/>
            <w:bottom w:val="none" w:sz="0" w:space="0" w:color="auto"/>
            <w:right w:val="none" w:sz="0" w:space="0" w:color="auto"/>
          </w:divBdr>
        </w:div>
      </w:divsChild>
    </w:div>
    <w:div w:id="430663182">
      <w:bodyDiv w:val="1"/>
      <w:marLeft w:val="0"/>
      <w:marRight w:val="0"/>
      <w:marTop w:val="0"/>
      <w:marBottom w:val="0"/>
      <w:divBdr>
        <w:top w:val="none" w:sz="0" w:space="0" w:color="auto"/>
        <w:left w:val="none" w:sz="0" w:space="0" w:color="auto"/>
        <w:bottom w:val="none" w:sz="0" w:space="0" w:color="auto"/>
        <w:right w:val="none" w:sz="0" w:space="0" w:color="auto"/>
      </w:divBdr>
    </w:div>
    <w:div w:id="531722062">
      <w:bodyDiv w:val="1"/>
      <w:marLeft w:val="0"/>
      <w:marRight w:val="0"/>
      <w:marTop w:val="0"/>
      <w:marBottom w:val="0"/>
      <w:divBdr>
        <w:top w:val="none" w:sz="0" w:space="0" w:color="auto"/>
        <w:left w:val="none" w:sz="0" w:space="0" w:color="auto"/>
        <w:bottom w:val="none" w:sz="0" w:space="0" w:color="auto"/>
        <w:right w:val="none" w:sz="0" w:space="0" w:color="auto"/>
      </w:divBdr>
      <w:divsChild>
        <w:div w:id="1976332165">
          <w:marLeft w:val="576"/>
          <w:marRight w:val="0"/>
          <w:marTop w:val="120"/>
          <w:marBottom w:val="120"/>
          <w:divBdr>
            <w:top w:val="none" w:sz="0" w:space="0" w:color="auto"/>
            <w:left w:val="none" w:sz="0" w:space="0" w:color="auto"/>
            <w:bottom w:val="none" w:sz="0" w:space="0" w:color="auto"/>
            <w:right w:val="none" w:sz="0" w:space="0" w:color="auto"/>
          </w:divBdr>
        </w:div>
        <w:div w:id="1224607001">
          <w:marLeft w:val="576"/>
          <w:marRight w:val="0"/>
          <w:marTop w:val="120"/>
          <w:marBottom w:val="120"/>
          <w:divBdr>
            <w:top w:val="none" w:sz="0" w:space="0" w:color="auto"/>
            <w:left w:val="none" w:sz="0" w:space="0" w:color="auto"/>
            <w:bottom w:val="none" w:sz="0" w:space="0" w:color="auto"/>
            <w:right w:val="none" w:sz="0" w:space="0" w:color="auto"/>
          </w:divBdr>
        </w:div>
        <w:div w:id="2120559316">
          <w:marLeft w:val="576"/>
          <w:marRight w:val="0"/>
          <w:marTop w:val="120"/>
          <w:marBottom w:val="120"/>
          <w:divBdr>
            <w:top w:val="none" w:sz="0" w:space="0" w:color="auto"/>
            <w:left w:val="none" w:sz="0" w:space="0" w:color="auto"/>
            <w:bottom w:val="none" w:sz="0" w:space="0" w:color="auto"/>
            <w:right w:val="none" w:sz="0" w:space="0" w:color="auto"/>
          </w:divBdr>
        </w:div>
      </w:divsChild>
    </w:div>
    <w:div w:id="821892422">
      <w:bodyDiv w:val="1"/>
      <w:marLeft w:val="0"/>
      <w:marRight w:val="0"/>
      <w:marTop w:val="0"/>
      <w:marBottom w:val="0"/>
      <w:divBdr>
        <w:top w:val="none" w:sz="0" w:space="0" w:color="auto"/>
        <w:left w:val="none" w:sz="0" w:space="0" w:color="auto"/>
        <w:bottom w:val="none" w:sz="0" w:space="0" w:color="auto"/>
        <w:right w:val="none" w:sz="0" w:space="0" w:color="auto"/>
      </w:divBdr>
    </w:div>
    <w:div w:id="1036079080">
      <w:bodyDiv w:val="1"/>
      <w:marLeft w:val="0"/>
      <w:marRight w:val="0"/>
      <w:marTop w:val="0"/>
      <w:marBottom w:val="0"/>
      <w:divBdr>
        <w:top w:val="none" w:sz="0" w:space="0" w:color="auto"/>
        <w:left w:val="none" w:sz="0" w:space="0" w:color="auto"/>
        <w:bottom w:val="none" w:sz="0" w:space="0" w:color="auto"/>
        <w:right w:val="none" w:sz="0" w:space="0" w:color="auto"/>
      </w:divBdr>
    </w:div>
    <w:div w:id="1229732165">
      <w:bodyDiv w:val="1"/>
      <w:marLeft w:val="0"/>
      <w:marRight w:val="0"/>
      <w:marTop w:val="0"/>
      <w:marBottom w:val="0"/>
      <w:divBdr>
        <w:top w:val="none" w:sz="0" w:space="0" w:color="auto"/>
        <w:left w:val="none" w:sz="0" w:space="0" w:color="auto"/>
        <w:bottom w:val="none" w:sz="0" w:space="0" w:color="auto"/>
        <w:right w:val="none" w:sz="0" w:space="0" w:color="auto"/>
      </w:divBdr>
      <w:divsChild>
        <w:div w:id="445930981">
          <w:marLeft w:val="0"/>
          <w:marRight w:val="0"/>
          <w:marTop w:val="0"/>
          <w:marBottom w:val="0"/>
          <w:divBdr>
            <w:top w:val="none" w:sz="0" w:space="0" w:color="auto"/>
            <w:left w:val="none" w:sz="0" w:space="0" w:color="auto"/>
            <w:bottom w:val="none" w:sz="0" w:space="0" w:color="auto"/>
            <w:right w:val="none" w:sz="0" w:space="0" w:color="auto"/>
          </w:divBdr>
          <w:divsChild>
            <w:div w:id="447091477">
              <w:marLeft w:val="0"/>
              <w:marRight w:val="0"/>
              <w:marTop w:val="0"/>
              <w:marBottom w:val="0"/>
              <w:divBdr>
                <w:top w:val="none" w:sz="0" w:space="0" w:color="auto"/>
                <w:left w:val="none" w:sz="0" w:space="0" w:color="auto"/>
                <w:bottom w:val="none" w:sz="0" w:space="0" w:color="auto"/>
                <w:right w:val="none" w:sz="0" w:space="0" w:color="auto"/>
              </w:divBdr>
            </w:div>
            <w:div w:id="1602837341">
              <w:marLeft w:val="0"/>
              <w:marRight w:val="0"/>
              <w:marTop w:val="0"/>
              <w:marBottom w:val="0"/>
              <w:divBdr>
                <w:top w:val="none" w:sz="0" w:space="0" w:color="auto"/>
                <w:left w:val="none" w:sz="0" w:space="0" w:color="auto"/>
                <w:bottom w:val="none" w:sz="0" w:space="0" w:color="auto"/>
                <w:right w:val="none" w:sz="0" w:space="0" w:color="auto"/>
              </w:divBdr>
            </w:div>
          </w:divsChild>
        </w:div>
        <w:div w:id="927007591">
          <w:marLeft w:val="0"/>
          <w:marRight w:val="0"/>
          <w:marTop w:val="0"/>
          <w:marBottom w:val="0"/>
          <w:divBdr>
            <w:top w:val="none" w:sz="0" w:space="0" w:color="auto"/>
            <w:left w:val="none" w:sz="0" w:space="0" w:color="auto"/>
            <w:bottom w:val="none" w:sz="0" w:space="0" w:color="auto"/>
            <w:right w:val="none" w:sz="0" w:space="0" w:color="auto"/>
          </w:divBdr>
          <w:divsChild>
            <w:div w:id="879322335">
              <w:marLeft w:val="0"/>
              <w:marRight w:val="0"/>
              <w:marTop w:val="0"/>
              <w:marBottom w:val="0"/>
              <w:divBdr>
                <w:top w:val="none" w:sz="0" w:space="0" w:color="auto"/>
                <w:left w:val="none" w:sz="0" w:space="0" w:color="auto"/>
                <w:bottom w:val="none" w:sz="0" w:space="0" w:color="auto"/>
                <w:right w:val="none" w:sz="0" w:space="0" w:color="auto"/>
              </w:divBdr>
            </w:div>
            <w:div w:id="1224292704">
              <w:marLeft w:val="0"/>
              <w:marRight w:val="0"/>
              <w:marTop w:val="0"/>
              <w:marBottom w:val="0"/>
              <w:divBdr>
                <w:top w:val="none" w:sz="0" w:space="0" w:color="auto"/>
                <w:left w:val="none" w:sz="0" w:space="0" w:color="auto"/>
                <w:bottom w:val="none" w:sz="0" w:space="0" w:color="auto"/>
                <w:right w:val="none" w:sz="0" w:space="0" w:color="auto"/>
              </w:divBdr>
            </w:div>
            <w:div w:id="1535729160">
              <w:marLeft w:val="0"/>
              <w:marRight w:val="0"/>
              <w:marTop w:val="0"/>
              <w:marBottom w:val="0"/>
              <w:divBdr>
                <w:top w:val="none" w:sz="0" w:space="0" w:color="auto"/>
                <w:left w:val="none" w:sz="0" w:space="0" w:color="auto"/>
                <w:bottom w:val="none" w:sz="0" w:space="0" w:color="auto"/>
                <w:right w:val="none" w:sz="0" w:space="0" w:color="auto"/>
              </w:divBdr>
            </w:div>
          </w:divsChild>
        </w:div>
        <w:div w:id="1706248686">
          <w:marLeft w:val="0"/>
          <w:marRight w:val="0"/>
          <w:marTop w:val="0"/>
          <w:marBottom w:val="0"/>
          <w:divBdr>
            <w:top w:val="none" w:sz="0" w:space="0" w:color="auto"/>
            <w:left w:val="none" w:sz="0" w:space="0" w:color="auto"/>
            <w:bottom w:val="none" w:sz="0" w:space="0" w:color="auto"/>
            <w:right w:val="none" w:sz="0" w:space="0" w:color="auto"/>
          </w:divBdr>
          <w:divsChild>
            <w:div w:id="1680086280">
              <w:marLeft w:val="0"/>
              <w:marRight w:val="0"/>
              <w:marTop w:val="0"/>
              <w:marBottom w:val="0"/>
              <w:divBdr>
                <w:top w:val="none" w:sz="0" w:space="0" w:color="auto"/>
                <w:left w:val="none" w:sz="0" w:space="0" w:color="auto"/>
                <w:bottom w:val="none" w:sz="0" w:space="0" w:color="auto"/>
                <w:right w:val="none" w:sz="0" w:space="0" w:color="auto"/>
              </w:divBdr>
            </w:div>
          </w:divsChild>
        </w:div>
        <w:div w:id="2137795137">
          <w:marLeft w:val="0"/>
          <w:marRight w:val="0"/>
          <w:marTop w:val="0"/>
          <w:marBottom w:val="0"/>
          <w:divBdr>
            <w:top w:val="none" w:sz="0" w:space="0" w:color="auto"/>
            <w:left w:val="none" w:sz="0" w:space="0" w:color="auto"/>
            <w:bottom w:val="none" w:sz="0" w:space="0" w:color="auto"/>
            <w:right w:val="none" w:sz="0" w:space="0" w:color="auto"/>
          </w:divBdr>
          <w:divsChild>
            <w:div w:id="169570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601666">
      <w:bodyDiv w:val="1"/>
      <w:marLeft w:val="0"/>
      <w:marRight w:val="0"/>
      <w:marTop w:val="0"/>
      <w:marBottom w:val="0"/>
      <w:divBdr>
        <w:top w:val="none" w:sz="0" w:space="0" w:color="auto"/>
        <w:left w:val="none" w:sz="0" w:space="0" w:color="auto"/>
        <w:bottom w:val="none" w:sz="0" w:space="0" w:color="auto"/>
        <w:right w:val="none" w:sz="0" w:space="0" w:color="auto"/>
      </w:divBdr>
    </w:div>
    <w:div w:id="1458986269">
      <w:bodyDiv w:val="1"/>
      <w:marLeft w:val="0"/>
      <w:marRight w:val="0"/>
      <w:marTop w:val="0"/>
      <w:marBottom w:val="0"/>
      <w:divBdr>
        <w:top w:val="none" w:sz="0" w:space="0" w:color="auto"/>
        <w:left w:val="none" w:sz="0" w:space="0" w:color="auto"/>
        <w:bottom w:val="none" w:sz="0" w:space="0" w:color="auto"/>
        <w:right w:val="none" w:sz="0" w:space="0" w:color="auto"/>
      </w:divBdr>
    </w:div>
    <w:div w:id="1761288960">
      <w:bodyDiv w:val="1"/>
      <w:marLeft w:val="0"/>
      <w:marRight w:val="0"/>
      <w:marTop w:val="0"/>
      <w:marBottom w:val="0"/>
      <w:divBdr>
        <w:top w:val="none" w:sz="0" w:space="0" w:color="auto"/>
        <w:left w:val="none" w:sz="0" w:space="0" w:color="auto"/>
        <w:bottom w:val="none" w:sz="0" w:space="0" w:color="auto"/>
        <w:right w:val="none" w:sz="0" w:space="0" w:color="auto"/>
      </w:divBdr>
    </w:div>
    <w:div w:id="1855999358">
      <w:bodyDiv w:val="1"/>
      <w:marLeft w:val="0"/>
      <w:marRight w:val="0"/>
      <w:marTop w:val="0"/>
      <w:marBottom w:val="0"/>
      <w:divBdr>
        <w:top w:val="none" w:sz="0" w:space="0" w:color="auto"/>
        <w:left w:val="none" w:sz="0" w:space="0" w:color="auto"/>
        <w:bottom w:val="none" w:sz="0" w:space="0" w:color="auto"/>
        <w:right w:val="none" w:sz="0" w:space="0" w:color="auto"/>
      </w:divBdr>
      <w:divsChild>
        <w:div w:id="44913322">
          <w:marLeft w:val="1800"/>
          <w:marRight w:val="0"/>
          <w:marTop w:val="86"/>
          <w:marBottom w:val="0"/>
          <w:divBdr>
            <w:top w:val="none" w:sz="0" w:space="0" w:color="auto"/>
            <w:left w:val="none" w:sz="0" w:space="0" w:color="auto"/>
            <w:bottom w:val="none" w:sz="0" w:space="0" w:color="auto"/>
            <w:right w:val="none" w:sz="0" w:space="0" w:color="auto"/>
          </w:divBdr>
        </w:div>
        <w:div w:id="59793780">
          <w:marLeft w:val="1800"/>
          <w:marRight w:val="0"/>
          <w:marTop w:val="86"/>
          <w:marBottom w:val="0"/>
          <w:divBdr>
            <w:top w:val="none" w:sz="0" w:space="0" w:color="auto"/>
            <w:left w:val="none" w:sz="0" w:space="0" w:color="auto"/>
            <w:bottom w:val="none" w:sz="0" w:space="0" w:color="auto"/>
            <w:right w:val="none" w:sz="0" w:space="0" w:color="auto"/>
          </w:divBdr>
        </w:div>
        <w:div w:id="126557335">
          <w:marLeft w:val="1166"/>
          <w:marRight w:val="0"/>
          <w:marTop w:val="86"/>
          <w:marBottom w:val="0"/>
          <w:divBdr>
            <w:top w:val="none" w:sz="0" w:space="0" w:color="auto"/>
            <w:left w:val="none" w:sz="0" w:space="0" w:color="auto"/>
            <w:bottom w:val="none" w:sz="0" w:space="0" w:color="auto"/>
            <w:right w:val="none" w:sz="0" w:space="0" w:color="auto"/>
          </w:divBdr>
        </w:div>
        <w:div w:id="140273664">
          <w:marLeft w:val="1166"/>
          <w:marRight w:val="0"/>
          <w:marTop w:val="86"/>
          <w:marBottom w:val="0"/>
          <w:divBdr>
            <w:top w:val="none" w:sz="0" w:space="0" w:color="auto"/>
            <w:left w:val="none" w:sz="0" w:space="0" w:color="auto"/>
            <w:bottom w:val="none" w:sz="0" w:space="0" w:color="auto"/>
            <w:right w:val="none" w:sz="0" w:space="0" w:color="auto"/>
          </w:divBdr>
        </w:div>
        <w:div w:id="374701089">
          <w:marLeft w:val="547"/>
          <w:marRight w:val="0"/>
          <w:marTop w:val="125"/>
          <w:marBottom w:val="0"/>
          <w:divBdr>
            <w:top w:val="none" w:sz="0" w:space="0" w:color="auto"/>
            <w:left w:val="none" w:sz="0" w:space="0" w:color="auto"/>
            <w:bottom w:val="none" w:sz="0" w:space="0" w:color="auto"/>
            <w:right w:val="none" w:sz="0" w:space="0" w:color="auto"/>
          </w:divBdr>
        </w:div>
        <w:div w:id="431515468">
          <w:marLeft w:val="1166"/>
          <w:marRight w:val="0"/>
          <w:marTop w:val="86"/>
          <w:marBottom w:val="0"/>
          <w:divBdr>
            <w:top w:val="none" w:sz="0" w:space="0" w:color="auto"/>
            <w:left w:val="none" w:sz="0" w:space="0" w:color="auto"/>
            <w:bottom w:val="none" w:sz="0" w:space="0" w:color="auto"/>
            <w:right w:val="none" w:sz="0" w:space="0" w:color="auto"/>
          </w:divBdr>
        </w:div>
        <w:div w:id="505369888">
          <w:marLeft w:val="547"/>
          <w:marRight w:val="0"/>
          <w:marTop w:val="115"/>
          <w:marBottom w:val="0"/>
          <w:divBdr>
            <w:top w:val="none" w:sz="0" w:space="0" w:color="auto"/>
            <w:left w:val="none" w:sz="0" w:space="0" w:color="auto"/>
            <w:bottom w:val="none" w:sz="0" w:space="0" w:color="auto"/>
            <w:right w:val="none" w:sz="0" w:space="0" w:color="auto"/>
          </w:divBdr>
        </w:div>
        <w:div w:id="1132407678">
          <w:marLeft w:val="1800"/>
          <w:marRight w:val="0"/>
          <w:marTop w:val="86"/>
          <w:marBottom w:val="0"/>
          <w:divBdr>
            <w:top w:val="none" w:sz="0" w:space="0" w:color="auto"/>
            <w:left w:val="none" w:sz="0" w:space="0" w:color="auto"/>
            <w:bottom w:val="none" w:sz="0" w:space="0" w:color="auto"/>
            <w:right w:val="none" w:sz="0" w:space="0" w:color="auto"/>
          </w:divBdr>
        </w:div>
        <w:div w:id="1151602577">
          <w:marLeft w:val="1166"/>
          <w:marRight w:val="0"/>
          <w:marTop w:val="86"/>
          <w:marBottom w:val="0"/>
          <w:divBdr>
            <w:top w:val="none" w:sz="0" w:space="0" w:color="auto"/>
            <w:left w:val="none" w:sz="0" w:space="0" w:color="auto"/>
            <w:bottom w:val="none" w:sz="0" w:space="0" w:color="auto"/>
            <w:right w:val="none" w:sz="0" w:space="0" w:color="auto"/>
          </w:divBdr>
        </w:div>
        <w:div w:id="1162426330">
          <w:marLeft w:val="1800"/>
          <w:marRight w:val="0"/>
          <w:marTop w:val="86"/>
          <w:marBottom w:val="0"/>
          <w:divBdr>
            <w:top w:val="none" w:sz="0" w:space="0" w:color="auto"/>
            <w:left w:val="none" w:sz="0" w:space="0" w:color="auto"/>
            <w:bottom w:val="none" w:sz="0" w:space="0" w:color="auto"/>
            <w:right w:val="none" w:sz="0" w:space="0" w:color="auto"/>
          </w:divBdr>
        </w:div>
        <w:div w:id="1261569124">
          <w:marLeft w:val="1166"/>
          <w:marRight w:val="0"/>
          <w:marTop w:val="86"/>
          <w:marBottom w:val="0"/>
          <w:divBdr>
            <w:top w:val="none" w:sz="0" w:space="0" w:color="auto"/>
            <w:left w:val="none" w:sz="0" w:space="0" w:color="auto"/>
            <w:bottom w:val="none" w:sz="0" w:space="0" w:color="auto"/>
            <w:right w:val="none" w:sz="0" w:space="0" w:color="auto"/>
          </w:divBdr>
        </w:div>
        <w:div w:id="1359233226">
          <w:marLeft w:val="1166"/>
          <w:marRight w:val="0"/>
          <w:marTop w:val="86"/>
          <w:marBottom w:val="0"/>
          <w:divBdr>
            <w:top w:val="none" w:sz="0" w:space="0" w:color="auto"/>
            <w:left w:val="none" w:sz="0" w:space="0" w:color="auto"/>
            <w:bottom w:val="none" w:sz="0" w:space="0" w:color="auto"/>
            <w:right w:val="none" w:sz="0" w:space="0" w:color="auto"/>
          </w:divBdr>
        </w:div>
        <w:div w:id="1388605433">
          <w:marLeft w:val="1166"/>
          <w:marRight w:val="0"/>
          <w:marTop w:val="86"/>
          <w:marBottom w:val="0"/>
          <w:divBdr>
            <w:top w:val="none" w:sz="0" w:space="0" w:color="auto"/>
            <w:left w:val="none" w:sz="0" w:space="0" w:color="auto"/>
            <w:bottom w:val="none" w:sz="0" w:space="0" w:color="auto"/>
            <w:right w:val="none" w:sz="0" w:space="0" w:color="auto"/>
          </w:divBdr>
        </w:div>
        <w:div w:id="1403679031">
          <w:marLeft w:val="1800"/>
          <w:marRight w:val="0"/>
          <w:marTop w:val="86"/>
          <w:marBottom w:val="0"/>
          <w:divBdr>
            <w:top w:val="none" w:sz="0" w:space="0" w:color="auto"/>
            <w:left w:val="none" w:sz="0" w:space="0" w:color="auto"/>
            <w:bottom w:val="none" w:sz="0" w:space="0" w:color="auto"/>
            <w:right w:val="none" w:sz="0" w:space="0" w:color="auto"/>
          </w:divBdr>
        </w:div>
        <w:div w:id="1947274924">
          <w:marLeft w:val="1166"/>
          <w:marRight w:val="0"/>
          <w:marTop w:val="86"/>
          <w:marBottom w:val="0"/>
          <w:divBdr>
            <w:top w:val="none" w:sz="0" w:space="0" w:color="auto"/>
            <w:left w:val="none" w:sz="0" w:space="0" w:color="auto"/>
            <w:bottom w:val="none" w:sz="0" w:space="0" w:color="auto"/>
            <w:right w:val="none" w:sz="0" w:space="0" w:color="auto"/>
          </w:divBdr>
        </w:div>
        <w:div w:id="1994603938">
          <w:marLeft w:val="1800"/>
          <w:marRight w:val="0"/>
          <w:marTop w:val="86"/>
          <w:marBottom w:val="0"/>
          <w:divBdr>
            <w:top w:val="none" w:sz="0" w:space="0" w:color="auto"/>
            <w:left w:val="none" w:sz="0" w:space="0" w:color="auto"/>
            <w:bottom w:val="none" w:sz="0" w:space="0" w:color="auto"/>
            <w:right w:val="none" w:sz="0" w:space="0" w:color="auto"/>
          </w:divBdr>
        </w:div>
      </w:divsChild>
    </w:div>
    <w:div w:id="1927300525">
      <w:bodyDiv w:val="1"/>
      <w:marLeft w:val="0"/>
      <w:marRight w:val="0"/>
      <w:marTop w:val="0"/>
      <w:marBottom w:val="0"/>
      <w:divBdr>
        <w:top w:val="none" w:sz="0" w:space="0" w:color="auto"/>
        <w:left w:val="none" w:sz="0" w:space="0" w:color="auto"/>
        <w:bottom w:val="none" w:sz="0" w:space="0" w:color="auto"/>
        <w:right w:val="none" w:sz="0" w:space="0" w:color="auto"/>
      </w:divBdr>
    </w:div>
    <w:div w:id="1976517869">
      <w:bodyDiv w:val="1"/>
      <w:marLeft w:val="0"/>
      <w:marRight w:val="0"/>
      <w:marTop w:val="0"/>
      <w:marBottom w:val="0"/>
      <w:divBdr>
        <w:top w:val="none" w:sz="0" w:space="0" w:color="auto"/>
        <w:left w:val="none" w:sz="0" w:space="0" w:color="auto"/>
        <w:bottom w:val="none" w:sz="0" w:space="0" w:color="auto"/>
        <w:right w:val="none" w:sz="0" w:space="0" w:color="auto"/>
      </w:divBdr>
      <w:divsChild>
        <w:div w:id="239759098">
          <w:marLeft w:val="0"/>
          <w:marRight w:val="0"/>
          <w:marTop w:val="0"/>
          <w:marBottom w:val="0"/>
          <w:divBdr>
            <w:top w:val="none" w:sz="0" w:space="0" w:color="auto"/>
            <w:left w:val="none" w:sz="0" w:space="0" w:color="auto"/>
            <w:bottom w:val="none" w:sz="0" w:space="0" w:color="auto"/>
            <w:right w:val="none" w:sz="0" w:space="0" w:color="auto"/>
          </w:divBdr>
          <w:divsChild>
            <w:div w:id="763190639">
              <w:marLeft w:val="0"/>
              <w:marRight w:val="0"/>
              <w:marTop w:val="0"/>
              <w:marBottom w:val="0"/>
              <w:divBdr>
                <w:top w:val="none" w:sz="0" w:space="0" w:color="auto"/>
                <w:left w:val="none" w:sz="0" w:space="0" w:color="auto"/>
                <w:bottom w:val="none" w:sz="0" w:space="0" w:color="auto"/>
                <w:right w:val="none" w:sz="0" w:space="0" w:color="auto"/>
              </w:divBdr>
            </w:div>
          </w:divsChild>
        </w:div>
        <w:div w:id="1281720162">
          <w:marLeft w:val="0"/>
          <w:marRight w:val="0"/>
          <w:marTop w:val="0"/>
          <w:marBottom w:val="0"/>
          <w:divBdr>
            <w:top w:val="none" w:sz="0" w:space="0" w:color="auto"/>
            <w:left w:val="none" w:sz="0" w:space="0" w:color="auto"/>
            <w:bottom w:val="none" w:sz="0" w:space="0" w:color="auto"/>
            <w:right w:val="none" w:sz="0" w:space="0" w:color="auto"/>
          </w:divBdr>
          <w:divsChild>
            <w:div w:id="1420758950">
              <w:marLeft w:val="0"/>
              <w:marRight w:val="0"/>
              <w:marTop w:val="0"/>
              <w:marBottom w:val="0"/>
              <w:divBdr>
                <w:top w:val="none" w:sz="0" w:space="0" w:color="auto"/>
                <w:left w:val="none" w:sz="0" w:space="0" w:color="auto"/>
                <w:bottom w:val="none" w:sz="0" w:space="0" w:color="auto"/>
                <w:right w:val="none" w:sz="0" w:space="0" w:color="auto"/>
              </w:divBdr>
            </w:div>
            <w:div w:id="1761562064">
              <w:marLeft w:val="0"/>
              <w:marRight w:val="0"/>
              <w:marTop w:val="0"/>
              <w:marBottom w:val="0"/>
              <w:divBdr>
                <w:top w:val="none" w:sz="0" w:space="0" w:color="auto"/>
                <w:left w:val="none" w:sz="0" w:space="0" w:color="auto"/>
                <w:bottom w:val="none" w:sz="0" w:space="0" w:color="auto"/>
                <w:right w:val="none" w:sz="0" w:space="0" w:color="auto"/>
              </w:divBdr>
            </w:div>
          </w:divsChild>
        </w:div>
        <w:div w:id="1809201227">
          <w:marLeft w:val="0"/>
          <w:marRight w:val="0"/>
          <w:marTop w:val="0"/>
          <w:marBottom w:val="0"/>
          <w:divBdr>
            <w:top w:val="none" w:sz="0" w:space="0" w:color="auto"/>
            <w:left w:val="none" w:sz="0" w:space="0" w:color="auto"/>
            <w:bottom w:val="none" w:sz="0" w:space="0" w:color="auto"/>
            <w:right w:val="none" w:sz="0" w:space="0" w:color="auto"/>
          </w:divBdr>
          <w:divsChild>
            <w:div w:id="1499006542">
              <w:marLeft w:val="0"/>
              <w:marRight w:val="0"/>
              <w:marTop w:val="0"/>
              <w:marBottom w:val="0"/>
              <w:divBdr>
                <w:top w:val="none" w:sz="0" w:space="0" w:color="auto"/>
                <w:left w:val="none" w:sz="0" w:space="0" w:color="auto"/>
                <w:bottom w:val="none" w:sz="0" w:space="0" w:color="auto"/>
                <w:right w:val="none" w:sz="0" w:space="0" w:color="auto"/>
              </w:divBdr>
            </w:div>
          </w:divsChild>
        </w:div>
        <w:div w:id="1969319293">
          <w:marLeft w:val="0"/>
          <w:marRight w:val="0"/>
          <w:marTop w:val="0"/>
          <w:marBottom w:val="0"/>
          <w:divBdr>
            <w:top w:val="none" w:sz="0" w:space="0" w:color="auto"/>
            <w:left w:val="none" w:sz="0" w:space="0" w:color="auto"/>
            <w:bottom w:val="none" w:sz="0" w:space="0" w:color="auto"/>
            <w:right w:val="none" w:sz="0" w:space="0" w:color="auto"/>
          </w:divBdr>
          <w:divsChild>
            <w:div w:id="144204819">
              <w:marLeft w:val="0"/>
              <w:marRight w:val="0"/>
              <w:marTop w:val="0"/>
              <w:marBottom w:val="0"/>
              <w:divBdr>
                <w:top w:val="none" w:sz="0" w:space="0" w:color="auto"/>
                <w:left w:val="none" w:sz="0" w:space="0" w:color="auto"/>
                <w:bottom w:val="none" w:sz="0" w:space="0" w:color="auto"/>
                <w:right w:val="none" w:sz="0" w:space="0" w:color="auto"/>
              </w:divBdr>
            </w:div>
            <w:div w:id="1484853229">
              <w:marLeft w:val="0"/>
              <w:marRight w:val="0"/>
              <w:marTop w:val="0"/>
              <w:marBottom w:val="0"/>
              <w:divBdr>
                <w:top w:val="none" w:sz="0" w:space="0" w:color="auto"/>
                <w:left w:val="none" w:sz="0" w:space="0" w:color="auto"/>
                <w:bottom w:val="none" w:sz="0" w:space="0" w:color="auto"/>
                <w:right w:val="none" w:sz="0" w:space="0" w:color="auto"/>
              </w:divBdr>
            </w:div>
            <w:div w:id="184034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gtplatform.hk/en/"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sie.gov.hk/en/what-we-do/gerontech.page" TargetMode="External"/><Relationship Id="rId4" Type="http://schemas.microsoft.com/office/2007/relationships/stylesWithEffects" Target="stylesWithEffects.xml"/><Relationship Id="rId9" Type="http://schemas.openxmlformats.org/officeDocument/2006/relationships/hyperlink" Target="mailto:wing.chow@hkcss.org.hk"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CA7E6-FA74-49DD-AB3B-022B74961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5102</Words>
  <Characters>29086</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34120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s0206</dc:creator>
  <cp:lastModifiedBy>Wing CHOW</cp:lastModifiedBy>
  <cp:revision>3</cp:revision>
  <cp:lastPrinted>2021-07-22T09:24:00Z</cp:lastPrinted>
  <dcterms:created xsi:type="dcterms:W3CDTF">2021-09-01T06:08:00Z</dcterms:created>
  <dcterms:modified xsi:type="dcterms:W3CDTF">2021-09-01T06:11:00Z</dcterms:modified>
</cp:coreProperties>
</file>